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15" w:rsidRDefault="00126F15" w:rsidP="007A3DC3">
      <w:pPr>
        <w:rPr>
          <w:b/>
          <w:sz w:val="24"/>
          <w:szCs w:val="24"/>
        </w:rPr>
      </w:pPr>
      <w:r w:rsidRPr="00966BCE">
        <w:rPr>
          <w:b/>
          <w:sz w:val="24"/>
          <w:szCs w:val="24"/>
        </w:rPr>
        <w:t>LES PASS</w:t>
      </w:r>
      <w:r w:rsidRPr="00966BCE">
        <w:rPr>
          <w:rFonts w:cs="Calibri"/>
          <w:b/>
          <w:sz w:val="24"/>
          <w:szCs w:val="24"/>
        </w:rPr>
        <w:t>É</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Calibri"/>
          <w:b/>
          <w:sz w:val="24"/>
          <w:szCs w:val="24"/>
        </w:rPr>
        <w:t>É</w:t>
      </w:r>
      <w:r w:rsidRPr="00966BCE">
        <w:rPr>
          <w:b/>
          <w:sz w:val="24"/>
          <w:szCs w:val="24"/>
        </w:rPr>
        <w:t>RAIRE</w:t>
      </w:r>
    </w:p>
    <w:p w:rsidR="00126F15" w:rsidRPr="007A3DC3" w:rsidRDefault="00126F15" w:rsidP="007A3DC3">
      <w:pPr>
        <w:jc w:val="center"/>
        <w:rPr>
          <w:b/>
          <w:color w:val="FF0000"/>
          <w:sz w:val="36"/>
          <w:szCs w:val="36"/>
        </w:rPr>
      </w:pPr>
      <w:r w:rsidRPr="007A3DC3">
        <w:rPr>
          <w:b/>
          <w:color w:val="FF0000"/>
          <w:sz w:val="36"/>
          <w:szCs w:val="36"/>
        </w:rPr>
        <w:t>Vicdessos n°10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26F15" w:rsidRPr="007761B1" w:rsidTr="007761B1">
        <w:trPr>
          <w:trHeight w:val="567"/>
        </w:trPr>
        <w:tc>
          <w:tcPr>
            <w:tcW w:w="9062" w:type="dxa"/>
          </w:tcPr>
          <w:p w:rsidR="00126F15" w:rsidRPr="007761B1" w:rsidRDefault="00126F15" w:rsidP="007761B1">
            <w:pPr>
              <w:spacing w:after="0" w:line="240" w:lineRule="auto"/>
              <w:rPr>
                <w:sz w:val="24"/>
                <w:szCs w:val="24"/>
              </w:rPr>
            </w:pPr>
            <w:r w:rsidRPr="007761B1">
              <w:rPr>
                <w:b/>
                <w:sz w:val="24"/>
                <w:szCs w:val="24"/>
              </w:rPr>
              <w:t>Commune de départ et dénomination de l’itinéraire :</w:t>
            </w:r>
            <w:r w:rsidRPr="007761B1">
              <w:rPr>
                <w:sz w:val="24"/>
                <w:szCs w:val="24"/>
              </w:rPr>
              <w:t xml:space="preserve"> </w:t>
            </w:r>
          </w:p>
          <w:p w:rsidR="00126F15" w:rsidRPr="007761B1" w:rsidRDefault="00126F15" w:rsidP="007761B1">
            <w:pPr>
              <w:pStyle w:val="ListParagraph"/>
              <w:numPr>
                <w:ilvl w:val="0"/>
                <w:numId w:val="4"/>
              </w:numPr>
              <w:spacing w:after="0" w:line="240" w:lineRule="auto"/>
              <w:rPr>
                <w:b/>
                <w:sz w:val="24"/>
                <w:szCs w:val="24"/>
              </w:rPr>
            </w:pPr>
            <w:r w:rsidRPr="007761B1">
              <w:rPr>
                <w:b/>
              </w:rPr>
              <w:t xml:space="preserve">Auzat </w:t>
            </w:r>
            <w:r w:rsidRPr="007761B1">
              <w:t xml:space="preserve">– Orrys du Carla à Soulcem – </w:t>
            </w:r>
            <w:smartTag w:uri="urn:schemas-microsoft-com:office:smarttags" w:element="PersonName">
              <w:smartTagPr>
                <w:attr w:name="ProductID" w:val="La Cascade"/>
              </w:smartTagPr>
              <w:r w:rsidRPr="007761B1">
                <w:rPr>
                  <w:b/>
                </w:rPr>
                <w:t>La Cascade</w:t>
              </w:r>
            </w:smartTag>
            <w:r w:rsidRPr="007761B1">
              <w:rPr>
                <w:b/>
              </w:rPr>
              <w:t xml:space="preserve"> de Labinas depuis les orrys du Carla A/R</w:t>
            </w:r>
          </w:p>
          <w:p w:rsidR="00126F15" w:rsidRPr="007761B1" w:rsidRDefault="00126F15" w:rsidP="007761B1">
            <w:p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rPr>
                <w:b/>
                <w:sz w:val="24"/>
                <w:szCs w:val="24"/>
              </w:rPr>
            </w:pPr>
            <w:r w:rsidRPr="007761B1">
              <w:rPr>
                <w:b/>
                <w:sz w:val="24"/>
                <w:szCs w:val="24"/>
              </w:rPr>
              <w:t>Date, animateur(trice), nombre de participants (éventuel) :</w:t>
            </w:r>
          </w:p>
          <w:p w:rsidR="00126F15" w:rsidRPr="007761B1" w:rsidRDefault="00126F15" w:rsidP="007761B1">
            <w:pPr>
              <w:pStyle w:val="ListParagraph"/>
              <w:numPr>
                <w:ilvl w:val="0"/>
                <w:numId w:val="2"/>
              </w:numPr>
              <w:spacing w:after="0" w:line="240" w:lineRule="auto"/>
            </w:pPr>
            <w:r w:rsidRPr="007761B1">
              <w:t>Jacky Decker – 14/09/2016 (Sortie grillades</w:t>
            </w:r>
          </w:p>
          <w:p w:rsidR="00126F15" w:rsidRPr="007761B1" w:rsidRDefault="00126F15" w:rsidP="007761B1">
            <w:pPr>
              <w:pStyle w:val="ListParagraph"/>
              <w:numPr>
                <w:ilvl w:val="0"/>
                <w:numId w:val="2"/>
              </w:numPr>
              <w:spacing w:after="0" w:line="240" w:lineRule="auto"/>
            </w:pPr>
            <w:r w:rsidRPr="007761B1">
              <w:t xml:space="preserve">Jacky Decker - 26/07/2017 (Sortie </w:t>
            </w:r>
            <w:r w:rsidRPr="007761B1">
              <w:rPr>
                <w:rFonts w:cs="Calibri"/>
              </w:rPr>
              <w:t>"</w:t>
            </w:r>
            <w:r w:rsidRPr="007761B1">
              <w:t>famille</w:t>
            </w:r>
            <w:r w:rsidRPr="007761B1">
              <w:rPr>
                <w:rFonts w:cs="Calibri"/>
              </w:rPr>
              <w:t>"</w:t>
            </w:r>
            <w:r w:rsidRPr="007761B1">
              <w:t>)</w:t>
            </w:r>
          </w:p>
          <w:p w:rsidR="00126F15" w:rsidRPr="007761B1" w:rsidRDefault="00126F15" w:rsidP="007761B1">
            <w:pPr>
              <w:pStyle w:val="ListParagraph"/>
              <w:numPr>
                <w:ilvl w:val="0"/>
                <w:numId w:val="2"/>
              </w:numPr>
              <w:spacing w:after="0" w:line="240" w:lineRule="auto"/>
            </w:pPr>
            <w:r w:rsidRPr="007761B1">
              <w:t xml:space="preserve">Jacky Decker – 25/07/2018 (Sortie </w:t>
            </w:r>
            <w:r w:rsidRPr="007761B1">
              <w:rPr>
                <w:rFonts w:cs="Calibri"/>
              </w:rPr>
              <w:t>"</w:t>
            </w:r>
            <w:r w:rsidRPr="007761B1">
              <w:t>famille</w:t>
            </w:r>
            <w:r w:rsidRPr="007761B1">
              <w:rPr>
                <w:rFonts w:cs="Calibri"/>
              </w:rPr>
              <w:t>"</w:t>
            </w:r>
            <w:r w:rsidRPr="007761B1">
              <w:t>) – 84 participants (Photos)</w:t>
            </w:r>
          </w:p>
          <w:p w:rsidR="00126F15" w:rsidRPr="007761B1" w:rsidRDefault="00126F15" w:rsidP="007761B1">
            <w:p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jc w:val="both"/>
              <w:rPr>
                <w:b/>
                <w:sz w:val="24"/>
                <w:szCs w:val="24"/>
              </w:rPr>
            </w:pPr>
            <w:r w:rsidRPr="007761B1">
              <w:rPr>
                <w:b/>
                <w:sz w:val="24"/>
                <w:szCs w:val="24"/>
              </w:rPr>
              <w:t xml:space="preserve">L’itinéraire est décrit sur les supports suivants : </w:t>
            </w:r>
          </w:p>
          <w:p w:rsidR="00126F15" w:rsidRPr="007761B1" w:rsidRDefault="00126F15" w:rsidP="007761B1">
            <w:pPr>
              <w:pStyle w:val="ListParagraph"/>
              <w:numPr>
                <w:ilvl w:val="0"/>
                <w:numId w:val="2"/>
              </w:numPr>
              <w:spacing w:after="0" w:line="240" w:lineRule="auto"/>
              <w:jc w:val="both"/>
            </w:pPr>
            <w:r w:rsidRPr="007761B1">
              <w:t xml:space="preserve">Voir </w:t>
            </w:r>
            <w:r w:rsidRPr="007761B1">
              <w:rPr>
                <w:rFonts w:cs="Calibri"/>
              </w:rPr>
              <w:t>"</w:t>
            </w:r>
            <w:r w:rsidRPr="007761B1">
              <w:t>Sentiers d’Emilie</w:t>
            </w:r>
            <w:r w:rsidRPr="007761B1">
              <w:rPr>
                <w:rFonts w:cs="Calibri"/>
              </w:rPr>
              <w:t>"</w:t>
            </w:r>
          </w:p>
          <w:p w:rsidR="00126F15" w:rsidRPr="007761B1" w:rsidRDefault="00126F15" w:rsidP="007761B1">
            <w:pPr>
              <w:pStyle w:val="ListParagraph"/>
              <w:numPr>
                <w:ilvl w:val="0"/>
                <w:numId w:val="2"/>
              </w:numPr>
              <w:spacing w:after="0" w:line="240" w:lineRule="auto"/>
              <w:jc w:val="both"/>
            </w:pPr>
            <w:r w:rsidRPr="007761B1">
              <w:t>Itinéraire tracé en rouge sur la carte IGN Top25 2148 OT</w:t>
            </w:r>
          </w:p>
          <w:p w:rsidR="00126F15" w:rsidRPr="007761B1" w:rsidRDefault="00126F15" w:rsidP="007761B1">
            <w:p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rPr>
                <w:b/>
                <w:sz w:val="24"/>
                <w:szCs w:val="24"/>
              </w:rPr>
            </w:pPr>
            <w:r w:rsidRPr="007761B1">
              <w:rPr>
                <w:b/>
                <w:sz w:val="24"/>
                <w:szCs w:val="24"/>
              </w:rPr>
              <w:t>Classification, temps de parcours, dénivelé positif, distance, durée :</w:t>
            </w:r>
          </w:p>
          <w:p w:rsidR="00126F15" w:rsidRPr="007761B1" w:rsidRDefault="00126F15" w:rsidP="007761B1">
            <w:pPr>
              <w:pStyle w:val="ListParagraph"/>
              <w:numPr>
                <w:ilvl w:val="0"/>
                <w:numId w:val="2"/>
              </w:numPr>
              <w:spacing w:after="0" w:line="240" w:lineRule="auto"/>
            </w:pPr>
            <w:r w:rsidRPr="007761B1">
              <w:t xml:space="preserve">Promeneur – </w:t>
            </w:r>
            <w:smartTag w:uri="urn:schemas-microsoft-com:office:smarttags" w:element="metricconverter">
              <w:smartTagPr>
                <w:attr w:name="ProductID" w:val="170 m"/>
              </w:smartTagPr>
              <w:r w:rsidRPr="007761B1">
                <w:t>170 m</w:t>
              </w:r>
            </w:smartTag>
            <w:r w:rsidRPr="007761B1">
              <w:t xml:space="preserve"> – </w:t>
            </w:r>
            <w:smartTag w:uri="urn:schemas-microsoft-com:office:smarttags" w:element="metricconverter">
              <w:smartTagPr>
                <w:attr w:name="ProductID" w:val="4 km"/>
              </w:smartTagPr>
              <w:r w:rsidRPr="007761B1">
                <w:t>4 km</w:t>
              </w:r>
            </w:smartTag>
            <w:r w:rsidRPr="007761B1">
              <w:t xml:space="preserve"> – ½ journée</w:t>
            </w:r>
          </w:p>
          <w:p w:rsidR="00126F15" w:rsidRPr="007761B1" w:rsidRDefault="00126F15" w:rsidP="007761B1">
            <w:pPr>
              <w:spacing w:after="0" w:line="240" w:lineRule="auto"/>
              <w:rPr>
                <w:b/>
                <w:sz w:val="24"/>
                <w:szCs w:val="24"/>
              </w:rPr>
            </w:pPr>
          </w:p>
          <w:p w:rsidR="00126F15" w:rsidRPr="007761B1" w:rsidRDefault="00126F15" w:rsidP="007761B1">
            <w:pPr>
              <w:spacing w:after="0" w:line="240" w:lineRule="auto"/>
              <w:rPr>
                <w:b/>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rPr>
                <w:b/>
                <w:sz w:val="24"/>
                <w:szCs w:val="24"/>
              </w:rPr>
            </w:pPr>
            <w:r w:rsidRPr="007761B1">
              <w:rPr>
                <w:b/>
                <w:sz w:val="24"/>
                <w:szCs w:val="24"/>
              </w:rPr>
              <w:t xml:space="preserve">Balisage : </w:t>
            </w:r>
            <w:r w:rsidRPr="007761B1">
              <w:t>Jaune</w:t>
            </w:r>
          </w:p>
          <w:p w:rsidR="00126F15" w:rsidRPr="007761B1" w:rsidRDefault="00126F15" w:rsidP="007761B1">
            <w:pPr>
              <w:spacing w:after="0" w:line="240" w:lineRule="auto"/>
              <w:rPr>
                <w:b/>
                <w:sz w:val="24"/>
                <w:szCs w:val="24"/>
              </w:rPr>
            </w:pPr>
          </w:p>
          <w:p w:rsidR="00126F15" w:rsidRPr="007761B1" w:rsidRDefault="00126F15" w:rsidP="007761B1">
            <w:pPr>
              <w:spacing w:after="0" w:line="240" w:lineRule="auto"/>
              <w:rPr>
                <w:b/>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jc w:val="both"/>
              <w:rPr>
                <w:sz w:val="24"/>
                <w:szCs w:val="24"/>
              </w:rPr>
            </w:pPr>
            <w:r w:rsidRPr="007761B1">
              <w:rPr>
                <w:b/>
                <w:sz w:val="24"/>
                <w:szCs w:val="24"/>
              </w:rPr>
              <w:t xml:space="preserve">Particularité(s) : </w:t>
            </w:r>
            <w:r w:rsidRPr="007761B1">
              <w:t xml:space="preserve">L’itinéraire balisé, décrit sur le topo, emprunte principalement la piste pastorale ce qui permet de découvrir les orrys de Toueno. On peut choisir de l’abandonner après environ </w:t>
            </w:r>
            <w:smartTag w:uri="urn:schemas-microsoft-com:office:smarttags" w:element="metricconverter">
              <w:smartTagPr>
                <w:attr w:name="ProductID" w:val="300 mètres"/>
              </w:smartTagPr>
              <w:r w:rsidRPr="007761B1">
                <w:t>300 mètres</w:t>
              </w:r>
            </w:smartTag>
            <w:r w:rsidRPr="007761B1">
              <w:t xml:space="preserve"> en empruntant un sentier qui part sur la droite et passe plus près du ruisseau de Soulcem (Variante 1).</w:t>
            </w:r>
          </w:p>
          <w:p w:rsidR="00126F15" w:rsidRPr="007761B1" w:rsidRDefault="00126F15" w:rsidP="007761B1">
            <w:p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rPr>
                <w:b/>
                <w:sz w:val="24"/>
                <w:szCs w:val="24"/>
              </w:rPr>
            </w:pPr>
            <w:r w:rsidRPr="007761B1">
              <w:rPr>
                <w:b/>
                <w:sz w:val="24"/>
                <w:szCs w:val="24"/>
              </w:rPr>
              <w:t>Site ou point remarquable :</w:t>
            </w:r>
          </w:p>
          <w:p w:rsidR="00126F15" w:rsidRPr="007761B1" w:rsidRDefault="00126F15" w:rsidP="007761B1">
            <w:pPr>
              <w:pStyle w:val="ListParagraph"/>
              <w:numPr>
                <w:ilvl w:val="0"/>
                <w:numId w:val="2"/>
              </w:numPr>
              <w:spacing w:after="0" w:line="240" w:lineRule="auto"/>
            </w:pPr>
            <w:r w:rsidRPr="007761B1">
              <w:t>La cascade est particulièrement spectaculaire au printemps, à la fonte des neiges</w:t>
            </w:r>
          </w:p>
          <w:p w:rsidR="00126F15" w:rsidRPr="007761B1" w:rsidRDefault="00126F15" w:rsidP="007761B1">
            <w:p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rPr>
                <w:sz w:val="24"/>
                <w:szCs w:val="24"/>
              </w:rPr>
            </w:pPr>
            <w:r w:rsidRPr="007761B1">
              <w:rPr>
                <w:b/>
                <w:sz w:val="24"/>
                <w:szCs w:val="24"/>
              </w:rPr>
              <w:t xml:space="preserve">Trace GPS : </w:t>
            </w:r>
            <w:r w:rsidRPr="007761B1">
              <w:rPr>
                <w:sz w:val="24"/>
                <w:szCs w:val="24"/>
              </w:rPr>
              <w:t>Xx</w:t>
            </w:r>
          </w:p>
          <w:p w:rsidR="00126F15" w:rsidRPr="007761B1" w:rsidRDefault="00126F15" w:rsidP="007761B1">
            <w:pPr>
              <w:pStyle w:val="ListParagraph"/>
              <w:numPr>
                <w:ilvl w:val="0"/>
                <w:numId w:val="1"/>
              </w:num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rPr>
                <w:b/>
                <w:sz w:val="24"/>
                <w:szCs w:val="24"/>
              </w:rPr>
            </w:pPr>
            <w:r w:rsidRPr="007761B1">
              <w:rPr>
                <w:b/>
                <w:sz w:val="24"/>
                <w:szCs w:val="24"/>
              </w:rPr>
              <w:t xml:space="preserve">Distance entre la gare de Varilhes et le lieu de départ : </w:t>
            </w:r>
            <w:r w:rsidRPr="007761B1">
              <w:t xml:space="preserve">Environ </w:t>
            </w:r>
            <w:smartTag w:uri="urn:schemas-microsoft-com:office:smarttags" w:element="metricconverter">
              <w:smartTagPr>
                <w:attr w:name="ProductID" w:val="60 km"/>
              </w:smartTagPr>
              <w:r w:rsidRPr="007761B1">
                <w:t>60 km</w:t>
              </w:r>
            </w:smartTag>
            <w:r w:rsidRPr="007761B1">
              <w:t>, à vérifier</w:t>
            </w:r>
            <w:r w:rsidRPr="007761B1">
              <w:rPr>
                <w:b/>
                <w:sz w:val="24"/>
                <w:szCs w:val="24"/>
              </w:rPr>
              <w:t xml:space="preserve"> </w:t>
            </w:r>
          </w:p>
          <w:p w:rsidR="00126F15" w:rsidRPr="007761B1" w:rsidRDefault="00126F15" w:rsidP="007761B1">
            <w:pPr>
              <w:spacing w:after="0" w:line="240" w:lineRule="auto"/>
              <w:rPr>
                <w:sz w:val="24"/>
                <w:szCs w:val="24"/>
              </w:rPr>
            </w:pPr>
          </w:p>
          <w:p w:rsidR="00126F15" w:rsidRPr="007761B1" w:rsidRDefault="00126F15" w:rsidP="007761B1">
            <w:pPr>
              <w:spacing w:after="0" w:line="240" w:lineRule="auto"/>
              <w:rPr>
                <w:sz w:val="24"/>
                <w:szCs w:val="24"/>
              </w:rPr>
            </w:pPr>
          </w:p>
        </w:tc>
      </w:tr>
      <w:tr w:rsidR="00126F15" w:rsidRPr="007761B1" w:rsidTr="007761B1">
        <w:trPr>
          <w:trHeight w:val="567"/>
        </w:trPr>
        <w:tc>
          <w:tcPr>
            <w:tcW w:w="9062" w:type="dxa"/>
          </w:tcPr>
          <w:p w:rsidR="00126F15" w:rsidRPr="007761B1" w:rsidRDefault="00126F15" w:rsidP="007761B1">
            <w:pPr>
              <w:spacing w:after="0" w:line="240" w:lineRule="auto"/>
              <w:jc w:val="both"/>
              <w:rPr>
                <w:b/>
                <w:sz w:val="24"/>
                <w:szCs w:val="24"/>
              </w:rPr>
            </w:pPr>
            <w:r w:rsidRPr="007761B1">
              <w:rPr>
                <w:b/>
                <w:sz w:val="24"/>
                <w:szCs w:val="24"/>
              </w:rPr>
              <w:t xml:space="preserve">Observation(s) : </w:t>
            </w:r>
            <w:r w:rsidRPr="007761B1">
              <w:t xml:space="preserve">Cette courte sortie est la première et la plus courte des trois balades qui permettent de découvrir la vallée de Soulcem et ses remarquables ensembles d’orrys. Celle qui conduit jusqu’aux orrys des Estret est décrite sur la fiche Vicdessos n° 11, celles qui mène aux orrys de </w:t>
            </w:r>
            <w:smartTag w:uri="urn:schemas-microsoft-com:office:smarttags" w:element="PersonName">
              <w:smartTagPr>
                <w:attr w:name="ProductID" w:val="La Croutz"/>
              </w:smartTagPr>
              <w:r w:rsidRPr="007761B1">
                <w:t>La Croutz</w:t>
              </w:r>
            </w:smartTag>
            <w:r w:rsidRPr="007761B1">
              <w:t xml:space="preserve"> sur la fiche Vicdessos n° 12.</w:t>
            </w:r>
            <w:r w:rsidRPr="007761B1">
              <w:rPr>
                <w:b/>
                <w:sz w:val="24"/>
                <w:szCs w:val="24"/>
              </w:rPr>
              <w:t xml:space="preserve"> </w:t>
            </w:r>
          </w:p>
          <w:p w:rsidR="00126F15" w:rsidRPr="007761B1" w:rsidRDefault="00126F15" w:rsidP="007761B1">
            <w:pPr>
              <w:spacing w:after="0" w:line="240" w:lineRule="auto"/>
              <w:jc w:val="both"/>
            </w:pPr>
            <w:r w:rsidRPr="007761B1">
              <w:t>Ce site a été choisi en 2017 par Jacky Decker pour organiser la sortie familiale annuelle. Il le sera, à nouveau en 2018.</w:t>
            </w:r>
          </w:p>
          <w:p w:rsidR="00126F15" w:rsidRPr="007761B1" w:rsidRDefault="00126F15" w:rsidP="007761B1">
            <w:pPr>
              <w:spacing w:after="0" w:line="240" w:lineRule="auto"/>
            </w:pPr>
          </w:p>
          <w:p w:rsidR="00126F15" w:rsidRPr="007761B1" w:rsidRDefault="00126F15" w:rsidP="007761B1">
            <w:pPr>
              <w:spacing w:after="0" w:line="240" w:lineRule="auto"/>
              <w:rPr>
                <w:sz w:val="24"/>
                <w:szCs w:val="24"/>
              </w:rPr>
            </w:pPr>
          </w:p>
        </w:tc>
      </w:tr>
    </w:tbl>
    <w:p w:rsidR="00126F15" w:rsidRPr="00893879" w:rsidRDefault="00126F15" w:rsidP="009C3B7A">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126F15" w:rsidRDefault="00126F15" w:rsidP="007A3DC3">
      <w:r>
        <w:t xml:space="preserve">Date de la dernière mise à jour : </w:t>
      </w:r>
      <w:r w:rsidRPr="009C3B7A">
        <w:rPr>
          <w:b/>
        </w:rPr>
        <w:t>9 avril 2018</w:t>
      </w:r>
    </w:p>
    <w:p w:rsidR="00126F15" w:rsidRDefault="00126F15" w:rsidP="009C3B7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11.5pt">
            <v:imagedata r:id="rId5" o:title=""/>
          </v:shape>
        </w:pict>
      </w:r>
    </w:p>
    <w:p w:rsidR="00126F15" w:rsidRPr="00010C5E" w:rsidRDefault="00126F15" w:rsidP="009C3B7A">
      <w:pPr>
        <w:jc w:val="center"/>
        <w:rPr>
          <w:b/>
          <w:sz w:val="28"/>
          <w:szCs w:val="28"/>
        </w:rPr>
      </w:pPr>
      <w:r>
        <w:pict>
          <v:shape id="_x0000_i1026" type="#_x0000_t75" style="width:449.25pt;height:165.75pt">
            <v:imagedata r:id="rId6" o:title=""/>
          </v:shape>
        </w:pict>
      </w:r>
    </w:p>
    <w:sectPr w:rsidR="00126F15" w:rsidRPr="00010C5E" w:rsidSect="00B17D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0909"/>
    <w:multiLevelType w:val="hybridMultilevel"/>
    <w:tmpl w:val="2B92C8C0"/>
    <w:lvl w:ilvl="0" w:tplc="A38833D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706DBC"/>
    <w:multiLevelType w:val="hybridMultilevel"/>
    <w:tmpl w:val="623067C8"/>
    <w:lvl w:ilvl="0" w:tplc="0CF8D11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2F1BF3"/>
    <w:multiLevelType w:val="hybridMultilevel"/>
    <w:tmpl w:val="F1CA6750"/>
    <w:lvl w:ilvl="0" w:tplc="11900B32">
      <w:numFmt w:val="bullet"/>
      <w:lvlText w:val="-"/>
      <w:lvlJc w:val="left"/>
      <w:pPr>
        <w:ind w:left="720" w:hanging="360"/>
      </w:pPr>
      <w:rPr>
        <w:rFonts w:ascii="Calibri" w:eastAsia="Times New Roman" w:hAnsi="Calibri"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DC3"/>
    <w:rsid w:val="00000C2E"/>
    <w:rsid w:val="00010C5E"/>
    <w:rsid w:val="000876EB"/>
    <w:rsid w:val="00126F15"/>
    <w:rsid w:val="001A77F5"/>
    <w:rsid w:val="001D1BEE"/>
    <w:rsid w:val="00277C67"/>
    <w:rsid w:val="00397CE4"/>
    <w:rsid w:val="003B5984"/>
    <w:rsid w:val="004F0B7A"/>
    <w:rsid w:val="004F3507"/>
    <w:rsid w:val="0073480D"/>
    <w:rsid w:val="007761B1"/>
    <w:rsid w:val="007A3DC3"/>
    <w:rsid w:val="00893879"/>
    <w:rsid w:val="00966BCE"/>
    <w:rsid w:val="0098736C"/>
    <w:rsid w:val="009B7B5C"/>
    <w:rsid w:val="009C3B7A"/>
    <w:rsid w:val="00B17D4A"/>
    <w:rsid w:val="00BD5A02"/>
    <w:rsid w:val="00BE2097"/>
    <w:rsid w:val="00BE23B0"/>
    <w:rsid w:val="00D8061B"/>
    <w:rsid w:val="00F63D0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C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3D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3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299</Words>
  <Characters>1649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PASSÉJAÏRES DE VARILHES                    </dc:title>
  <dc:subject/>
  <dc:creator>Jean</dc:creator>
  <cp:keywords/>
  <dc:description/>
  <cp:lastModifiedBy>Michel</cp:lastModifiedBy>
  <cp:revision>2</cp:revision>
  <cp:lastPrinted>2018-05-12T06:45:00Z</cp:lastPrinted>
  <dcterms:created xsi:type="dcterms:W3CDTF">2019-04-05T13:27:00Z</dcterms:created>
  <dcterms:modified xsi:type="dcterms:W3CDTF">2019-04-05T13:27:00Z</dcterms:modified>
</cp:coreProperties>
</file>