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C0D" w:rsidRDefault="00AA4C0D" w:rsidP="00AA4C0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2147BA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A4C0D" w:rsidRPr="00B971B6" w:rsidRDefault="00AA4C0D" w:rsidP="00AA4C0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Foix </w:t>
      </w:r>
      <w:r w:rsidR="00580EB3">
        <w:rPr>
          <w:b/>
          <w:color w:val="FF0000"/>
          <w:sz w:val="36"/>
          <w:szCs w:val="36"/>
        </w:rPr>
        <w:t>n</w:t>
      </w:r>
      <w:r>
        <w:rPr>
          <w:b/>
          <w:color w:val="FF0000"/>
          <w:sz w:val="36"/>
          <w:szCs w:val="36"/>
        </w:rPr>
        <w:t>° 1</w:t>
      </w:r>
      <w:r w:rsidR="00AC5C29">
        <w:rPr>
          <w:b/>
          <w:color w:val="FF0000"/>
          <w:sz w:val="36"/>
          <w:szCs w:val="36"/>
        </w:rPr>
        <w:t>20</w:t>
      </w:r>
      <w:r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4C0D" w:rsidTr="00E14BF3">
        <w:trPr>
          <w:trHeight w:val="567"/>
        </w:trPr>
        <w:tc>
          <w:tcPr>
            <w:tcW w:w="9062" w:type="dxa"/>
          </w:tcPr>
          <w:p w:rsidR="00AA4C0D" w:rsidRDefault="00AA4C0D" w:rsidP="00E14BF3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207D7" w:rsidRPr="00667D6C" w:rsidRDefault="00AA4C0D" w:rsidP="00667D6C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proofErr w:type="spellStart"/>
            <w:r w:rsidRPr="00AA4C0D">
              <w:rPr>
                <w:b/>
              </w:rPr>
              <w:t>Montgailhard</w:t>
            </w:r>
            <w:proofErr w:type="spellEnd"/>
            <w:r w:rsidRPr="00AA4C0D">
              <w:rPr>
                <w:b/>
              </w:rPr>
              <w:t xml:space="preserve"> </w:t>
            </w:r>
            <w:r w:rsidRPr="00AA4C0D">
              <w:t xml:space="preserve">– Aire à l’intersection de la RD 9 et de la route allant vers le centre de </w:t>
            </w:r>
            <w:proofErr w:type="spellStart"/>
            <w:r w:rsidRPr="00AA4C0D">
              <w:t>Montgailhard</w:t>
            </w:r>
            <w:proofErr w:type="spellEnd"/>
            <w:r w:rsidRPr="00AA4C0D">
              <w:t xml:space="preserve"> </w:t>
            </w:r>
            <w:r w:rsidR="00310398">
              <w:t xml:space="preserve">ou Parking du terrain de </w:t>
            </w:r>
            <w:proofErr w:type="spellStart"/>
            <w:r w:rsidR="00310398">
              <w:t>Foot-ball</w:t>
            </w:r>
            <w:proofErr w:type="spellEnd"/>
            <w:r w:rsidR="00310398">
              <w:t xml:space="preserve"> </w:t>
            </w:r>
            <w:r w:rsidRPr="00AA4C0D">
              <w:t xml:space="preserve">– </w:t>
            </w:r>
            <w:r w:rsidRPr="00AA4C0D">
              <w:rPr>
                <w:b/>
              </w:rPr>
              <w:t xml:space="preserve">Balade du </w:t>
            </w:r>
            <w:proofErr w:type="spellStart"/>
            <w:r w:rsidRPr="00AA4C0D">
              <w:rPr>
                <w:b/>
              </w:rPr>
              <w:t>Pech</w:t>
            </w:r>
            <w:proofErr w:type="spellEnd"/>
            <w:r w:rsidRPr="00AA4C0D">
              <w:rPr>
                <w:b/>
              </w:rPr>
              <w:t xml:space="preserve"> de </w:t>
            </w:r>
            <w:proofErr w:type="spellStart"/>
            <w:r w:rsidRPr="00AA4C0D">
              <w:rPr>
                <w:b/>
              </w:rPr>
              <w:t>Montgailhard</w:t>
            </w:r>
            <w:proofErr w:type="spellEnd"/>
          </w:p>
          <w:p w:rsidR="00667D6C" w:rsidRPr="00667D6C" w:rsidRDefault="00667D6C" w:rsidP="00667D6C">
            <w:pPr>
              <w:spacing w:after="120"/>
              <w:ind w:left="357"/>
              <w:jc w:val="both"/>
              <w:rPr>
                <w:sz w:val="24"/>
                <w:szCs w:val="24"/>
              </w:rPr>
            </w:pP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Default="00AA4C0D" w:rsidP="00E14BF3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A545D" w:rsidRDefault="001A545D" w:rsidP="00AA4C0D">
            <w:pPr>
              <w:pStyle w:val="Paragraphedeliste"/>
              <w:numPr>
                <w:ilvl w:val="0"/>
                <w:numId w:val="2"/>
              </w:numPr>
            </w:pPr>
            <w:r>
              <w:t xml:space="preserve">01.03.2008 – Yvonne </w:t>
            </w:r>
            <w:proofErr w:type="spellStart"/>
            <w:r>
              <w:t>Buosi</w:t>
            </w:r>
            <w:proofErr w:type="spellEnd"/>
          </w:p>
          <w:p w:rsidR="001A545D" w:rsidRDefault="001A545D" w:rsidP="00AA4C0D">
            <w:pPr>
              <w:pStyle w:val="Paragraphedeliste"/>
              <w:numPr>
                <w:ilvl w:val="0"/>
                <w:numId w:val="2"/>
              </w:numPr>
            </w:pPr>
            <w:r>
              <w:t xml:space="preserve">11.04.2009 – Yvonne </w:t>
            </w:r>
            <w:proofErr w:type="spellStart"/>
            <w:r>
              <w:t>Buosi</w:t>
            </w:r>
            <w:proofErr w:type="spellEnd"/>
            <w:r>
              <w:t xml:space="preserve"> –Variante 1 - 27 participants (Vidéo)</w:t>
            </w:r>
          </w:p>
          <w:p w:rsidR="00AA4C0D" w:rsidRDefault="00AA4C0D" w:rsidP="008D7731">
            <w:pPr>
              <w:pStyle w:val="Paragraphedeliste"/>
              <w:numPr>
                <w:ilvl w:val="0"/>
                <w:numId w:val="2"/>
              </w:numPr>
            </w:pPr>
            <w:r w:rsidRPr="00AA4C0D">
              <w:t xml:space="preserve">19.09.2009 – </w:t>
            </w:r>
            <w:r w:rsidR="00562285">
              <w:t>Renée Sabatier</w:t>
            </w:r>
            <w:r w:rsidRPr="00AA4C0D">
              <w:t xml:space="preserve"> </w:t>
            </w:r>
            <w:r w:rsidR="00801819">
              <w:t>(</w:t>
            </w:r>
            <w:r w:rsidR="0052069F">
              <w:t>Variante 1</w:t>
            </w:r>
            <w:r w:rsidR="00801819">
              <w:t xml:space="preserve">)     - </w:t>
            </w:r>
            <w:r>
              <w:t xml:space="preserve">28.04.2010 – Claude </w:t>
            </w:r>
            <w:proofErr w:type="spellStart"/>
            <w:r>
              <w:t>Delpy</w:t>
            </w:r>
            <w:proofErr w:type="spellEnd"/>
            <w:r>
              <w:t xml:space="preserve"> –</w:t>
            </w:r>
          </w:p>
          <w:p w:rsidR="00F93D40" w:rsidRDefault="00AA4C0D" w:rsidP="0057599A">
            <w:pPr>
              <w:pStyle w:val="Paragraphedeliste"/>
              <w:numPr>
                <w:ilvl w:val="0"/>
                <w:numId w:val="2"/>
              </w:numPr>
            </w:pPr>
            <w:r>
              <w:t>04.11.2010 – Renée Sabatier</w:t>
            </w:r>
            <w:r w:rsidR="00801819">
              <w:t xml:space="preserve">   </w:t>
            </w:r>
            <w:r w:rsidR="00F93D40">
              <w:t xml:space="preserve">                        </w:t>
            </w:r>
            <w:r w:rsidR="00801819">
              <w:t xml:space="preserve">- </w:t>
            </w:r>
            <w:r>
              <w:t>05.03.2011 – Renée Sabatier</w:t>
            </w:r>
            <w:r w:rsidR="00F03148">
              <w:t xml:space="preserve">  </w:t>
            </w:r>
          </w:p>
          <w:p w:rsidR="00F93D40" w:rsidRDefault="00AA4C0D" w:rsidP="004E5E3A">
            <w:pPr>
              <w:pStyle w:val="Paragraphedeliste"/>
              <w:numPr>
                <w:ilvl w:val="0"/>
                <w:numId w:val="2"/>
              </w:numPr>
            </w:pPr>
            <w:r>
              <w:t>12.11.2011 – Renée Sabatier</w:t>
            </w:r>
            <w:r w:rsidR="00801819">
              <w:t xml:space="preserve"> </w:t>
            </w:r>
            <w:r w:rsidR="00F93D40">
              <w:t xml:space="preserve">                          - </w:t>
            </w:r>
            <w:r>
              <w:t xml:space="preserve">25.02.2012 – Claude </w:t>
            </w:r>
            <w:proofErr w:type="spellStart"/>
            <w:r>
              <w:t>Delpy</w:t>
            </w:r>
            <w:proofErr w:type="spellEnd"/>
            <w:r w:rsidR="00F03148">
              <w:t xml:space="preserve">       </w:t>
            </w:r>
          </w:p>
          <w:p w:rsidR="00AA4C0D" w:rsidRDefault="00AA4C0D" w:rsidP="004E5E3A">
            <w:pPr>
              <w:pStyle w:val="Paragraphedeliste"/>
              <w:numPr>
                <w:ilvl w:val="0"/>
                <w:numId w:val="2"/>
              </w:numPr>
            </w:pPr>
            <w:r>
              <w:t xml:space="preserve">10.11.2012 – Yvonne </w:t>
            </w:r>
            <w:proofErr w:type="spellStart"/>
            <w:r>
              <w:t>Buosi</w:t>
            </w:r>
            <w:proofErr w:type="spellEnd"/>
            <w:r w:rsidR="00801819">
              <w:t xml:space="preserve">    </w:t>
            </w:r>
            <w:r w:rsidR="00F93D40">
              <w:t xml:space="preserve">                          </w:t>
            </w:r>
            <w:r w:rsidR="00801819">
              <w:t xml:space="preserve">- </w:t>
            </w:r>
            <w:r>
              <w:t xml:space="preserve">09.03.2013 – Yvonne </w:t>
            </w:r>
            <w:proofErr w:type="spellStart"/>
            <w:r>
              <w:t>Buosi</w:t>
            </w:r>
            <w:proofErr w:type="spellEnd"/>
          </w:p>
          <w:p w:rsidR="00AA4C0D" w:rsidRDefault="00AA4C0D" w:rsidP="00AA4C0D">
            <w:pPr>
              <w:pStyle w:val="Paragraphedeliste"/>
              <w:numPr>
                <w:ilvl w:val="0"/>
                <w:numId w:val="2"/>
              </w:numPr>
            </w:pPr>
            <w:r>
              <w:t xml:space="preserve">19.04.2014 – Yvonne </w:t>
            </w:r>
            <w:proofErr w:type="spellStart"/>
            <w:r>
              <w:t>Buosi</w:t>
            </w:r>
            <w:proofErr w:type="spellEnd"/>
          </w:p>
          <w:p w:rsidR="00A159C3" w:rsidRDefault="00A159C3" w:rsidP="00A159C3">
            <w:pPr>
              <w:pStyle w:val="Paragraphedeliste"/>
              <w:numPr>
                <w:ilvl w:val="0"/>
                <w:numId w:val="2"/>
              </w:numPr>
              <w:ind w:left="714" w:hanging="357"/>
            </w:pPr>
            <w:r>
              <w:t>17.10.2015 – Eliane Labrousse – 20 participants (Photos ; tous rament su</w:t>
            </w:r>
            <w:r w:rsidR="00F03148">
              <w:t>r</w:t>
            </w:r>
            <w:r>
              <w:t xml:space="preserve"> l’arbre)</w:t>
            </w:r>
          </w:p>
          <w:p w:rsidR="001E656C" w:rsidRDefault="001E656C" w:rsidP="00AA4C0D">
            <w:pPr>
              <w:pStyle w:val="Paragraphedeliste"/>
              <w:numPr>
                <w:ilvl w:val="0"/>
                <w:numId w:val="2"/>
              </w:numPr>
            </w:pPr>
            <w:r>
              <w:t>19.01.2017 – Eliane Labrousse</w:t>
            </w:r>
            <w:r w:rsidR="001B2ECA">
              <w:t xml:space="preserve"> - </w:t>
            </w:r>
          </w:p>
          <w:p w:rsidR="00801819" w:rsidRPr="00F03148" w:rsidRDefault="001B2ECA" w:rsidP="002147BA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 xml:space="preserve">10.11.2018 – Yvonne </w:t>
            </w:r>
            <w:proofErr w:type="spellStart"/>
            <w:r>
              <w:t>Buosi</w:t>
            </w:r>
            <w:proofErr w:type="spellEnd"/>
            <w:r>
              <w:t xml:space="preserve"> </w:t>
            </w:r>
            <w:r w:rsidR="0052069F">
              <w:t>–</w:t>
            </w:r>
            <w:r>
              <w:t xml:space="preserve"> </w:t>
            </w:r>
            <w:r w:rsidR="0052069F">
              <w:t>Variante 2 – 18 participants (Photos)</w:t>
            </w:r>
          </w:p>
          <w:p w:rsidR="00F03148" w:rsidRPr="00667D6C" w:rsidRDefault="00F03148" w:rsidP="00F03148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08.01.2020 – G. Duval – 23 participants (Photos)</w:t>
            </w:r>
          </w:p>
          <w:p w:rsidR="00667D6C" w:rsidRPr="002147BA" w:rsidRDefault="00667D6C" w:rsidP="00F03148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10.09.2022 – E. Labrousse – 7 participants</w:t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Default="00AA4C0D" w:rsidP="00E14BF3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A4C0D" w:rsidRDefault="00AA4C0D" w:rsidP="00AA4C0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AA4C0D">
              <w:t xml:space="preserve">Topoguide </w:t>
            </w:r>
            <w:r w:rsidRPr="00AA4C0D">
              <w:rPr>
                <w:rFonts w:cstheme="minorHAnsi"/>
              </w:rPr>
              <w:t>"</w:t>
            </w:r>
            <w:r w:rsidRPr="00AA4C0D">
              <w:t>Balades et randonnées Foix, de la Barguillère au Plantaurel – Boucle n° 11 sur l’édition de 2018</w:t>
            </w:r>
          </w:p>
          <w:p w:rsidR="00801819" w:rsidRPr="002147BA" w:rsidRDefault="002D10D2" w:rsidP="002147BA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 xml:space="preserve">Topoguide </w:t>
            </w:r>
            <w:r w:rsidR="0052069F">
              <w:rPr>
                <w:rFonts w:cstheme="minorHAnsi"/>
              </w:rPr>
              <w:t>"</w:t>
            </w:r>
            <w:r>
              <w:t>PR Le Pays de Foix à pied</w:t>
            </w:r>
            <w:r w:rsidR="0052069F">
              <w:rPr>
                <w:rFonts w:cstheme="minorHAnsi"/>
              </w:rPr>
              <w:t>"</w:t>
            </w:r>
            <w:r>
              <w:t xml:space="preserve"> – Edition de 2004 – Balade n° 7</w:t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Default="00AA4C0D" w:rsidP="00E14B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4C6707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1B2ECA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AA4C0D" w:rsidRPr="00F03148" w:rsidRDefault="001B2ECA" w:rsidP="00F03148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BD72F4">
              <w:rPr>
                <w:color w:val="000000"/>
              </w:rPr>
              <w:t xml:space="preserve">Marcheur - 3h </w:t>
            </w:r>
            <w:r w:rsidR="00F03148">
              <w:rPr>
                <w:color w:val="000000"/>
              </w:rPr>
              <w:t>–</w:t>
            </w:r>
            <w:r w:rsidRPr="00BD72F4">
              <w:rPr>
                <w:color w:val="000000"/>
              </w:rPr>
              <w:t xml:space="preserve"> </w:t>
            </w:r>
            <w:r w:rsidR="00F03148">
              <w:rPr>
                <w:color w:val="000000"/>
              </w:rPr>
              <w:t>45</w:t>
            </w:r>
            <w:r w:rsidRPr="00BD72F4">
              <w:rPr>
                <w:color w:val="000000"/>
              </w:rPr>
              <w:t>0</w:t>
            </w:r>
            <w:r w:rsidR="00F03148">
              <w:rPr>
                <w:color w:val="000000"/>
              </w:rPr>
              <w:t xml:space="preserve"> </w:t>
            </w:r>
            <w:r w:rsidRPr="00BD72F4">
              <w:rPr>
                <w:color w:val="000000"/>
              </w:rPr>
              <w:t xml:space="preserve">m </w:t>
            </w:r>
            <w:r w:rsidR="0052069F">
              <w:rPr>
                <w:color w:val="000000"/>
              </w:rPr>
              <w:t>–</w:t>
            </w:r>
            <w:r w:rsidRPr="00BD72F4">
              <w:rPr>
                <w:color w:val="000000"/>
              </w:rPr>
              <w:t xml:space="preserve"> </w:t>
            </w:r>
            <w:r w:rsidR="00F03148">
              <w:rPr>
                <w:color w:val="000000"/>
              </w:rPr>
              <w:t>7</w:t>
            </w:r>
            <w:r w:rsidRPr="00BD72F4">
              <w:rPr>
                <w:color w:val="000000"/>
              </w:rPr>
              <w:t xml:space="preserve"> km – </w:t>
            </w:r>
            <w:r w:rsidR="0052069F">
              <w:rPr>
                <w:color w:val="000000"/>
              </w:rPr>
              <w:t xml:space="preserve">(Peu de différence pour les variantes 1 et 2) - </w:t>
            </w:r>
            <w:r w:rsidRPr="00BD72F4">
              <w:rPr>
                <w:color w:val="000000"/>
              </w:rPr>
              <w:t>½ journée</w:t>
            </w:r>
          </w:p>
          <w:p w:rsidR="00F03148" w:rsidRPr="00667D6C" w:rsidRDefault="00F03148" w:rsidP="00667D6C">
            <w:pPr>
              <w:spacing w:after="120"/>
              <w:ind w:left="357"/>
              <w:rPr>
                <w:b/>
                <w:sz w:val="24"/>
                <w:szCs w:val="24"/>
              </w:rPr>
            </w:pPr>
            <w:r w:rsidRPr="00667D6C">
              <w:rPr>
                <w:color w:val="000000"/>
              </w:rPr>
              <w:t xml:space="preserve">                                                               Indice d’effort   :    52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53910" cy="15391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7" cy="15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Default="00AA4C0D" w:rsidP="00F03148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52069F" w:rsidRPr="0052069F">
              <w:t xml:space="preserve">Jaune </w:t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Pr="009E0498" w:rsidRDefault="00AA4C0D" w:rsidP="00A46766">
            <w:pPr>
              <w:spacing w:after="120"/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2069F" w:rsidRPr="0052069F">
              <w:t xml:space="preserve">La première partie de ce parcours est maintenant emprunté par le GR 107 </w:t>
            </w:r>
            <w:r w:rsidR="0052069F" w:rsidRPr="0052069F">
              <w:rPr>
                <w:rFonts w:cstheme="minorHAnsi"/>
              </w:rPr>
              <w:t>"</w:t>
            </w:r>
            <w:r w:rsidR="0052069F" w:rsidRPr="0052069F">
              <w:t>Sentier Cathare</w:t>
            </w:r>
            <w:r w:rsidR="0052069F" w:rsidRPr="0052069F">
              <w:rPr>
                <w:rFonts w:cstheme="minorHAnsi"/>
              </w:rPr>
              <w:t>"</w:t>
            </w:r>
            <w:r w:rsidR="0052069F" w:rsidRPr="0052069F">
              <w:t xml:space="preserve">. </w:t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Pr="009E0498" w:rsidRDefault="00AA4C0D" w:rsidP="00A46766">
            <w:pPr>
              <w:spacing w:after="120"/>
              <w:jc w:val="both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 w:rsidR="0052069F">
              <w:rPr>
                <w:b/>
                <w:sz w:val="24"/>
                <w:szCs w:val="24"/>
              </w:rPr>
              <w:t xml:space="preserve"> </w:t>
            </w:r>
            <w:r w:rsidR="00C018E7">
              <w:t>De</w:t>
            </w:r>
            <w:r w:rsidR="0052069F" w:rsidRPr="0052069F">
              <w:t xml:space="preserve">s points de vue remarquables </w:t>
            </w:r>
            <w:r w:rsidR="00C018E7">
              <w:t>en plusieurs points, notamment depuis la crête du Roc de Ste-Lucie. Un cairn original sur la croupe sous la cabane du parisien. Le site de la cabane du parisien …</w:t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Pr="00233651" w:rsidRDefault="00AA4C0D" w:rsidP="00F03148">
            <w:pPr>
              <w:spacing w:after="120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E207D7">
              <w:rPr>
                <w:b/>
                <w:sz w:val="24"/>
                <w:szCs w:val="24"/>
              </w:rPr>
              <w:t xml:space="preserve"> </w:t>
            </w:r>
            <w:r w:rsidR="00F03148" w:rsidRPr="00F03148">
              <w:t>Oui</w:t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Pr="009E0498" w:rsidRDefault="00AA4C0D" w:rsidP="00E207D7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D72F4" w:rsidRPr="00BD72F4">
              <w:t>1</w:t>
            </w:r>
            <w:r w:rsidR="0052069F">
              <w:t>4</w:t>
            </w:r>
            <w:r w:rsidR="00BD72F4" w:rsidRPr="00BD72F4">
              <w:t xml:space="preserve"> km</w:t>
            </w:r>
            <w:r w:rsidR="00667D6C">
              <w:t xml:space="preserve"> – Covoiturage = 2 €.</w:t>
            </w:r>
          </w:p>
        </w:tc>
      </w:tr>
      <w:tr w:rsidR="00AA4C0D" w:rsidTr="00E14BF3">
        <w:trPr>
          <w:trHeight w:val="567"/>
        </w:trPr>
        <w:tc>
          <w:tcPr>
            <w:tcW w:w="9062" w:type="dxa"/>
          </w:tcPr>
          <w:p w:rsidR="00AA4C0D" w:rsidRDefault="00AA4C0D" w:rsidP="00E14BF3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A4C0D" w:rsidRDefault="00C378C2" w:rsidP="00C018E7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F93D40">
              <w:rPr>
                <w:color w:val="C00000"/>
              </w:rPr>
              <w:t>Variante 1</w:t>
            </w:r>
            <w:r w:rsidRPr="00AB261C">
              <w:t xml:space="preserve"> : Quitter le sentier balisé à la fin de la large piste sous la crête des roches du </w:t>
            </w:r>
            <w:proofErr w:type="spellStart"/>
            <w:r w:rsidRPr="00AB261C">
              <w:t>Castillou</w:t>
            </w:r>
            <w:proofErr w:type="spellEnd"/>
            <w:r w:rsidRPr="00AB261C">
              <w:t xml:space="preserve"> </w:t>
            </w:r>
            <w:r w:rsidR="00AB261C" w:rsidRPr="00AB261C">
              <w:t xml:space="preserve">(ignorer la croix jaune) </w:t>
            </w:r>
            <w:r w:rsidRPr="00AB261C">
              <w:t>et prendre la sente qui monte à gauche jusqu’</w:t>
            </w:r>
            <w:r w:rsidR="00AB261C" w:rsidRPr="00AB261C">
              <w:t xml:space="preserve">à la ruine de </w:t>
            </w:r>
            <w:proofErr w:type="spellStart"/>
            <w:r w:rsidR="00AB261C" w:rsidRPr="00AB261C">
              <w:t>Trimouns</w:t>
            </w:r>
            <w:proofErr w:type="spellEnd"/>
            <w:r w:rsidR="00AB261C" w:rsidRPr="00AB261C">
              <w:t xml:space="preserve"> (Voir vidéo de 2009</w:t>
            </w:r>
            <w:r w:rsidR="00A159C3">
              <w:t xml:space="preserve"> et photos de 2015</w:t>
            </w:r>
            <w:r w:rsidR="00F03148">
              <w:t xml:space="preserve"> – Tracé en bleu clair sur la carte</w:t>
            </w:r>
            <w:r w:rsidR="00AB261C" w:rsidRPr="00AB261C">
              <w:t>)</w:t>
            </w:r>
          </w:p>
          <w:p w:rsidR="00AA4C0D" w:rsidRPr="00F93D40" w:rsidRDefault="00892998" w:rsidP="00E207D7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93D40">
              <w:rPr>
                <w:color w:val="C00000"/>
              </w:rPr>
              <w:t>Variante 2</w:t>
            </w:r>
            <w:r>
              <w:t xml:space="preserve"> : Après la barrière, à la sortie du bois, </w:t>
            </w:r>
            <w:r w:rsidR="00C018E7">
              <w:t xml:space="preserve">quitter le chemin balisé, </w:t>
            </w:r>
            <w:r>
              <w:t xml:space="preserve">poursuivre en montant dans la prairie </w:t>
            </w:r>
            <w:r w:rsidR="00C018E7">
              <w:t xml:space="preserve">vers le Sud-est. Contourner le bois et rejoindre la crête à l’Est du </w:t>
            </w:r>
            <w:r>
              <w:lastRenderedPageBreak/>
              <w:t>Roc de Ste-Julie</w:t>
            </w:r>
            <w:r w:rsidR="00C018E7">
              <w:t>. Cheminer sur cette crête vers l’Ouest, passer au Roc, rejoindre le chemin normal balisé jusqu’au col où il amorce se descente vers Pitot</w:t>
            </w:r>
            <w:r w:rsidR="00F03148">
              <w:t xml:space="preserve"> (Tracé en vert sur la carte)</w:t>
            </w:r>
            <w:r w:rsidR="00C018E7">
              <w:t>.</w:t>
            </w:r>
          </w:p>
          <w:p w:rsidR="00F93D40" w:rsidRPr="00836791" w:rsidRDefault="00F93D40" w:rsidP="00F93D40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F93D40">
              <w:rPr>
                <w:color w:val="C00000"/>
              </w:rPr>
              <w:t>Attention</w:t>
            </w:r>
            <w:r>
              <w:t> : La descente vers la ferme de Pitot, commune à tous les parcours, doit être abordée avec prudence. En 2020, chute de l’une d’entre nous (Un grand merci à l’éleveur de Pitot qui venu secourir notre amie et l’a descendue avec sa voiture jusqu’au parking du stade d’où nous étions partis).</w:t>
            </w:r>
          </w:p>
        </w:tc>
      </w:tr>
    </w:tbl>
    <w:p w:rsidR="00F03148" w:rsidRDefault="002147BA" w:rsidP="00F0314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 w:rsidR="00667D6C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667D6C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A46766" w:rsidRDefault="00AA4C0D" w:rsidP="00F03148">
      <w:pPr>
        <w:jc w:val="both"/>
        <w:rPr>
          <w:b/>
        </w:rPr>
      </w:pPr>
      <w:r>
        <w:t xml:space="preserve">Date de la dernière mise à jour : </w:t>
      </w:r>
      <w:r w:rsidR="00667D6C">
        <w:rPr>
          <w:b/>
        </w:rPr>
        <w:t>15 novembre 2022</w:t>
      </w:r>
    </w:p>
    <w:p w:rsidR="00AA4C0D" w:rsidRPr="00FF2AF5" w:rsidRDefault="00AA4C0D" w:rsidP="00AA4C0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D24EED" w:rsidRDefault="00F03148">
      <w:r>
        <w:rPr>
          <w:noProof/>
          <w:lang w:eastAsia="fr-FR"/>
        </w:rPr>
        <w:drawing>
          <wp:inline distT="0" distB="0" distL="0" distR="0">
            <wp:extent cx="5739765" cy="50558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50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48" w:rsidRDefault="00F03148">
      <w:r>
        <w:rPr>
          <w:noProof/>
          <w:lang w:eastAsia="fr-FR"/>
        </w:rPr>
        <w:drawing>
          <wp:inline distT="0" distB="0" distL="0" distR="0">
            <wp:extent cx="5678805" cy="21361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6C" w:rsidRDefault="00667D6C" w:rsidP="00667D6C">
      <w:pPr>
        <w:jc w:val="center"/>
      </w:pPr>
    </w:p>
    <w:p w:rsidR="00667D6C" w:rsidRDefault="00667D6C" w:rsidP="00667D6C">
      <w:pPr>
        <w:jc w:val="center"/>
      </w:pPr>
      <w:r>
        <w:rPr>
          <w:noProof/>
          <w:lang w:eastAsia="fr-FR"/>
        </w:rPr>
        <w:drawing>
          <wp:inline distT="0" distB="0" distL="0" distR="0" wp14:anchorId="4B0DAA2D" wp14:editId="45FA596A">
            <wp:extent cx="5760720" cy="3241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6C" w:rsidRDefault="00667D6C" w:rsidP="00667D6C">
      <w:pPr>
        <w:jc w:val="center"/>
        <w:rPr>
          <w:i/>
          <w:sz w:val="18"/>
          <w:szCs w:val="18"/>
        </w:rPr>
      </w:pPr>
      <w:r w:rsidRPr="00667D6C">
        <w:rPr>
          <w:i/>
          <w:sz w:val="18"/>
          <w:szCs w:val="18"/>
        </w:rPr>
        <w:t>Octobre 2015 : Tous embarqués sur le même navire</w:t>
      </w:r>
    </w:p>
    <w:p w:rsidR="00667D6C" w:rsidRDefault="00667D6C" w:rsidP="00667D6C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0F77800" wp14:editId="0000CC8A">
            <wp:extent cx="5760720" cy="32391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92" w:rsidRDefault="00B33592" w:rsidP="00667D6C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2018 : Sur la crête du Roc de Ste-Julie</w:t>
      </w:r>
    </w:p>
    <w:p w:rsidR="00B33592" w:rsidRDefault="00B33592" w:rsidP="00667D6C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014BF52" wp14:editId="74294F2F">
            <wp:extent cx="2466975" cy="329823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06" t="16461" r="49570" b="11229"/>
                    <a:stretch/>
                  </pic:blipFill>
                  <pic:spPr bwMode="auto">
                    <a:xfrm>
                      <a:off x="0" y="0"/>
                      <a:ext cx="2469248" cy="330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92" w:rsidRDefault="00B33592" w:rsidP="00667D6C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Janvier 2020 : Rude montée vers la cabane du P</w:t>
      </w:r>
      <w:bookmarkStart w:id="0" w:name="_GoBack"/>
      <w:bookmarkEnd w:id="0"/>
      <w:r>
        <w:rPr>
          <w:i/>
          <w:sz w:val="18"/>
          <w:szCs w:val="18"/>
        </w:rPr>
        <w:t>arisien</w:t>
      </w:r>
    </w:p>
    <w:p w:rsidR="00667D6C" w:rsidRPr="00667D6C" w:rsidRDefault="00667D6C" w:rsidP="00667D6C">
      <w:pPr>
        <w:jc w:val="center"/>
        <w:rPr>
          <w:i/>
          <w:sz w:val="18"/>
          <w:szCs w:val="18"/>
        </w:rPr>
      </w:pPr>
    </w:p>
    <w:sectPr w:rsidR="00667D6C" w:rsidRPr="00667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531F2"/>
    <w:multiLevelType w:val="hybridMultilevel"/>
    <w:tmpl w:val="89588308"/>
    <w:lvl w:ilvl="0" w:tplc="97CC04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C0D"/>
    <w:rsid w:val="001A545D"/>
    <w:rsid w:val="001B2ECA"/>
    <w:rsid w:val="001E656C"/>
    <w:rsid w:val="002147BA"/>
    <w:rsid w:val="0026769C"/>
    <w:rsid w:val="002D10D2"/>
    <w:rsid w:val="00310398"/>
    <w:rsid w:val="004C6707"/>
    <w:rsid w:val="0052069F"/>
    <w:rsid w:val="00562285"/>
    <w:rsid w:val="00580EB3"/>
    <w:rsid w:val="00667D6C"/>
    <w:rsid w:val="0069080C"/>
    <w:rsid w:val="007C61DB"/>
    <w:rsid w:val="00801819"/>
    <w:rsid w:val="00892998"/>
    <w:rsid w:val="00A159C3"/>
    <w:rsid w:val="00A46766"/>
    <w:rsid w:val="00AA4C0D"/>
    <w:rsid w:val="00AB261C"/>
    <w:rsid w:val="00AC5C29"/>
    <w:rsid w:val="00B33592"/>
    <w:rsid w:val="00BD72F4"/>
    <w:rsid w:val="00C018E7"/>
    <w:rsid w:val="00C378C2"/>
    <w:rsid w:val="00CC1CDE"/>
    <w:rsid w:val="00CC4F26"/>
    <w:rsid w:val="00D24EED"/>
    <w:rsid w:val="00E207D7"/>
    <w:rsid w:val="00F03148"/>
    <w:rsid w:val="00F9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5EA59-549F-4E62-ADDC-FD861E50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C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A4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A4C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9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cp:lastPrinted>2019-01-19T09:13:00Z</cp:lastPrinted>
  <dcterms:created xsi:type="dcterms:W3CDTF">2022-11-15T21:21:00Z</dcterms:created>
  <dcterms:modified xsi:type="dcterms:W3CDTF">2022-11-15T21:21:00Z</dcterms:modified>
</cp:coreProperties>
</file>