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FB6" w:rsidRDefault="00A04FB6" w:rsidP="00A04FB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65521D">
        <w:rPr>
          <w:rFonts w:cstheme="minorHAnsi"/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A04FB6" w:rsidRPr="00B971B6" w:rsidRDefault="00A04FB6" w:rsidP="00A04FB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OUST n° </w:t>
      </w:r>
      <w:r w:rsidR="00CA10BE">
        <w:rPr>
          <w:b/>
          <w:color w:val="FF0000"/>
          <w:sz w:val="36"/>
          <w:szCs w:val="36"/>
        </w:rPr>
        <w:t>1</w:t>
      </w:r>
      <w:r w:rsidR="0086089B">
        <w:rPr>
          <w:b/>
          <w:color w:val="FF0000"/>
          <w:sz w:val="36"/>
          <w:szCs w:val="36"/>
        </w:rPr>
        <w:t>5</w:t>
      </w:r>
      <w:r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4FB6" w:rsidTr="000F00B4">
        <w:trPr>
          <w:trHeight w:val="567"/>
        </w:trPr>
        <w:tc>
          <w:tcPr>
            <w:tcW w:w="9062" w:type="dxa"/>
          </w:tcPr>
          <w:p w:rsidR="00A04FB6" w:rsidRDefault="00A04FB6" w:rsidP="000F00B4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A04FB6" w:rsidRPr="0009045B" w:rsidRDefault="00B730B6" w:rsidP="0009045B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 w:rsidRPr="0009045B">
              <w:rPr>
                <w:b/>
              </w:rPr>
              <w:t>Aulus</w:t>
            </w:r>
            <w:proofErr w:type="spellEnd"/>
            <w:r w:rsidRPr="0009045B">
              <w:rPr>
                <w:b/>
              </w:rPr>
              <w:t xml:space="preserve"> Les Bains</w:t>
            </w:r>
            <w:r w:rsidRPr="0022443F">
              <w:t xml:space="preserve"> – Cirque de </w:t>
            </w:r>
            <w:proofErr w:type="spellStart"/>
            <w:r w:rsidRPr="0022443F">
              <w:t>Gérac</w:t>
            </w:r>
            <w:proofErr w:type="spellEnd"/>
            <w:r w:rsidRPr="0022443F">
              <w:t xml:space="preserve"> au-dessus de </w:t>
            </w:r>
            <w:proofErr w:type="spellStart"/>
            <w:r w:rsidRPr="0022443F">
              <w:t>Guzet</w:t>
            </w:r>
            <w:proofErr w:type="spellEnd"/>
            <w:r w:rsidRPr="0022443F">
              <w:t xml:space="preserve"> Neige - </w:t>
            </w:r>
            <w:r w:rsidRPr="0009045B">
              <w:rPr>
                <w:b/>
                <w:color w:val="000000"/>
              </w:rPr>
              <w:t>Etangs d’</w:t>
            </w:r>
            <w:proofErr w:type="spellStart"/>
            <w:r w:rsidRPr="0009045B">
              <w:rPr>
                <w:b/>
                <w:color w:val="000000"/>
              </w:rPr>
              <w:t>Aubé</w:t>
            </w:r>
            <w:proofErr w:type="spellEnd"/>
            <w:r w:rsidRPr="0009045B">
              <w:rPr>
                <w:b/>
                <w:color w:val="000000"/>
              </w:rPr>
              <w:t xml:space="preserve"> et </w:t>
            </w:r>
            <w:proofErr w:type="spellStart"/>
            <w:r w:rsidRPr="0009045B">
              <w:rPr>
                <w:b/>
                <w:color w:val="000000"/>
              </w:rPr>
              <w:t>Turguilla</w:t>
            </w:r>
            <w:proofErr w:type="spellEnd"/>
            <w:r w:rsidRPr="0009045B">
              <w:rPr>
                <w:b/>
                <w:color w:val="000000"/>
              </w:rPr>
              <w:t xml:space="preserve"> en circuit depuis </w:t>
            </w:r>
            <w:proofErr w:type="spellStart"/>
            <w:r w:rsidRPr="0009045B">
              <w:rPr>
                <w:b/>
                <w:color w:val="000000"/>
              </w:rPr>
              <w:t>Guzet</w:t>
            </w:r>
            <w:proofErr w:type="spellEnd"/>
            <w:r w:rsidRPr="0009045B">
              <w:rPr>
                <w:b/>
                <w:color w:val="000000"/>
              </w:rPr>
              <w:t>-Neige</w:t>
            </w:r>
            <w:r w:rsidR="0022443F" w:rsidRPr="0009045B">
              <w:rPr>
                <w:b/>
                <w:color w:val="000000"/>
              </w:rPr>
              <w:t xml:space="preserve"> </w:t>
            </w:r>
            <w:r w:rsidR="0031030A" w:rsidRPr="0009045B">
              <w:rPr>
                <w:b/>
                <w:color w:val="000000"/>
              </w:rPr>
              <w:t>a</w:t>
            </w:r>
            <w:r w:rsidR="0022443F" w:rsidRPr="0009045B">
              <w:rPr>
                <w:b/>
                <w:color w:val="000000"/>
              </w:rPr>
              <w:t xml:space="preserve">vec ascension du </w:t>
            </w:r>
            <w:r w:rsidRPr="0009045B">
              <w:rPr>
                <w:rFonts w:ascii="Calibri" w:hAnsi="Calibri" w:cs="Calibri"/>
                <w:b/>
                <w:color w:val="000000"/>
              </w:rPr>
              <w:t xml:space="preserve">Pic de </w:t>
            </w:r>
            <w:proofErr w:type="spellStart"/>
            <w:r w:rsidRPr="0009045B">
              <w:rPr>
                <w:rFonts w:ascii="Calibri" w:hAnsi="Calibri" w:cs="Calibri"/>
                <w:b/>
                <w:color w:val="000000"/>
              </w:rPr>
              <w:t>Séron</w:t>
            </w:r>
            <w:proofErr w:type="spellEnd"/>
            <w:r w:rsidRPr="0009045B">
              <w:rPr>
                <w:sz w:val="24"/>
                <w:szCs w:val="24"/>
              </w:rPr>
              <w:t xml:space="preserve"> </w:t>
            </w:r>
          </w:p>
          <w:p w:rsidR="00A04FB6" w:rsidRPr="009E0498" w:rsidRDefault="00A04FB6" w:rsidP="000F00B4">
            <w:pPr>
              <w:rPr>
                <w:sz w:val="24"/>
                <w:szCs w:val="24"/>
              </w:rPr>
            </w:pPr>
          </w:p>
        </w:tc>
      </w:tr>
      <w:tr w:rsidR="00A04FB6" w:rsidTr="000F00B4">
        <w:trPr>
          <w:trHeight w:val="567"/>
        </w:trPr>
        <w:tc>
          <w:tcPr>
            <w:tcW w:w="9062" w:type="dxa"/>
          </w:tcPr>
          <w:p w:rsidR="00A04FB6" w:rsidRDefault="00A04FB6" w:rsidP="000F00B4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A04FB6" w:rsidRDefault="00B730B6" w:rsidP="00B730B6">
            <w:pPr>
              <w:pStyle w:val="Paragraphedeliste"/>
              <w:numPr>
                <w:ilvl w:val="0"/>
                <w:numId w:val="2"/>
              </w:numPr>
            </w:pPr>
            <w:r w:rsidRPr="00B730B6">
              <w:t xml:space="preserve">05/09/2012 – Bernard </w:t>
            </w:r>
            <w:proofErr w:type="spellStart"/>
            <w:r w:rsidRPr="00B730B6">
              <w:t>Mouchague</w:t>
            </w:r>
            <w:proofErr w:type="spellEnd"/>
            <w:r w:rsidRPr="00B730B6">
              <w:t xml:space="preserve"> </w:t>
            </w:r>
            <w:r>
              <w:t>–</w:t>
            </w:r>
          </w:p>
          <w:p w:rsidR="00A04FB6" w:rsidRPr="00B730B6" w:rsidRDefault="00B730B6" w:rsidP="00B6352E">
            <w:pPr>
              <w:pStyle w:val="Paragraphedeliste"/>
              <w:numPr>
                <w:ilvl w:val="0"/>
                <w:numId w:val="2"/>
              </w:numPr>
            </w:pPr>
            <w:r>
              <w:t xml:space="preserve">02/09/2018 – Bernard </w:t>
            </w:r>
            <w:proofErr w:type="spellStart"/>
            <w:r>
              <w:t>Mouchague</w:t>
            </w:r>
            <w:proofErr w:type="spellEnd"/>
            <w:r>
              <w:t xml:space="preserve"> </w:t>
            </w:r>
            <w:r w:rsidR="0022443F">
              <w:t>–</w:t>
            </w:r>
            <w:r>
              <w:t xml:space="preserve"> </w:t>
            </w:r>
            <w:r w:rsidR="00CB05E5">
              <w:t>x participants (Photos)</w:t>
            </w:r>
          </w:p>
          <w:p w:rsidR="00A04FB6" w:rsidRPr="00E10100" w:rsidRDefault="00A04FB6" w:rsidP="000F00B4">
            <w:pPr>
              <w:rPr>
                <w:sz w:val="24"/>
                <w:szCs w:val="24"/>
              </w:rPr>
            </w:pPr>
          </w:p>
        </w:tc>
      </w:tr>
      <w:tr w:rsidR="00A04FB6" w:rsidTr="000F00B4">
        <w:trPr>
          <w:trHeight w:val="567"/>
        </w:trPr>
        <w:tc>
          <w:tcPr>
            <w:tcW w:w="9062" w:type="dxa"/>
          </w:tcPr>
          <w:p w:rsidR="00A04FB6" w:rsidRDefault="00A04FB6" w:rsidP="000F00B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DA5557" w:rsidRDefault="00DA5557" w:rsidP="00B730B6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guide Rando Ariège de Jean-Pierre </w:t>
            </w:r>
            <w:proofErr w:type="spellStart"/>
            <w:r>
              <w:t>Siréjol</w:t>
            </w:r>
            <w:proofErr w:type="spellEnd"/>
            <w:r>
              <w:t xml:space="preserve"> – Itinéraires 15 et 16 – Pages 36 à 38</w:t>
            </w:r>
          </w:p>
          <w:p w:rsidR="00A04FB6" w:rsidRDefault="00B730B6" w:rsidP="00B730B6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B730B6">
              <w:t xml:space="preserve">Site internet : </w:t>
            </w:r>
            <w:hyperlink r:id="rId5" w:history="1">
              <w:r w:rsidRPr="00454A57">
                <w:rPr>
                  <w:rStyle w:val="Lienhypertexte"/>
                </w:rPr>
                <w:t>http://www.photosariege.com/article-etang-d-aube-pic-de-seron-54873738.html</w:t>
              </w:r>
            </w:hyperlink>
          </w:p>
          <w:p w:rsidR="00B730B6" w:rsidRDefault="00DA5557" w:rsidP="00DA5557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Site internet : </w:t>
            </w:r>
            <w:hyperlink r:id="rId6" w:history="1">
              <w:r w:rsidRPr="00454A57">
                <w:rPr>
                  <w:rStyle w:val="Lienhypertexte"/>
                </w:rPr>
                <w:t>http://www.rando-marche.fr/_3825_66_randonnees-pic-de-seron</w:t>
              </w:r>
            </w:hyperlink>
          </w:p>
          <w:p w:rsidR="00A04FB6" w:rsidRPr="009E0498" w:rsidRDefault="00A04FB6" w:rsidP="000F00B4">
            <w:pPr>
              <w:rPr>
                <w:sz w:val="24"/>
                <w:szCs w:val="24"/>
              </w:rPr>
            </w:pPr>
          </w:p>
        </w:tc>
      </w:tr>
      <w:tr w:rsidR="00A04FB6" w:rsidTr="000F00B4">
        <w:trPr>
          <w:trHeight w:val="567"/>
        </w:trPr>
        <w:tc>
          <w:tcPr>
            <w:tcW w:w="9062" w:type="dxa"/>
          </w:tcPr>
          <w:p w:rsidR="00A04FB6" w:rsidRDefault="00A04FB6" w:rsidP="000F0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CB05E5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A04FB6" w:rsidRPr="0022443F" w:rsidRDefault="00B730B6" w:rsidP="00A11D08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proofErr w:type="spellStart"/>
            <w:r w:rsidRPr="0022443F">
              <w:rPr>
                <w:rFonts w:ascii="Calibri" w:hAnsi="Calibri" w:cs="Calibri"/>
                <w:color w:val="000000"/>
              </w:rPr>
              <w:t>Montagnol</w:t>
            </w:r>
            <w:proofErr w:type="spellEnd"/>
            <w:r w:rsidRPr="0022443F">
              <w:rPr>
                <w:rFonts w:ascii="Calibri" w:hAnsi="Calibri" w:cs="Calibri"/>
                <w:color w:val="000000"/>
              </w:rPr>
              <w:t xml:space="preserve"> - 6h30 - 900 m - </w:t>
            </w:r>
            <w:r w:rsidR="0031030A">
              <w:rPr>
                <w:rFonts w:ascii="Calibri" w:hAnsi="Calibri" w:cs="Calibri"/>
                <w:color w:val="000000"/>
              </w:rPr>
              <w:t>11</w:t>
            </w:r>
            <w:r w:rsidRPr="0022443F">
              <w:rPr>
                <w:rFonts w:ascii="Calibri" w:hAnsi="Calibri" w:cs="Calibri"/>
                <w:color w:val="000000"/>
              </w:rPr>
              <w:t xml:space="preserve"> km </w:t>
            </w:r>
            <w:r w:rsidR="00CB05E5">
              <w:rPr>
                <w:rFonts w:ascii="Calibri" w:hAnsi="Calibri" w:cs="Calibri"/>
                <w:color w:val="000000"/>
              </w:rPr>
              <w:t>- Journée</w:t>
            </w:r>
          </w:p>
          <w:p w:rsidR="00A04FB6" w:rsidRPr="00E10100" w:rsidRDefault="00A04FB6" w:rsidP="000F00B4">
            <w:pPr>
              <w:rPr>
                <w:b/>
                <w:sz w:val="24"/>
                <w:szCs w:val="24"/>
              </w:rPr>
            </w:pPr>
          </w:p>
        </w:tc>
      </w:tr>
      <w:tr w:rsidR="00A04FB6" w:rsidTr="000F00B4">
        <w:trPr>
          <w:trHeight w:val="567"/>
        </w:trPr>
        <w:tc>
          <w:tcPr>
            <w:tcW w:w="9062" w:type="dxa"/>
          </w:tcPr>
          <w:p w:rsidR="00A04FB6" w:rsidRDefault="00A04FB6" w:rsidP="00DA5557">
            <w:r>
              <w:rPr>
                <w:b/>
                <w:sz w:val="24"/>
                <w:szCs w:val="24"/>
              </w:rPr>
              <w:t>Balisage :</w:t>
            </w:r>
            <w:r w:rsidR="0022443F">
              <w:rPr>
                <w:b/>
                <w:sz w:val="24"/>
                <w:szCs w:val="24"/>
              </w:rPr>
              <w:t> </w:t>
            </w:r>
            <w:r w:rsidR="00DA5557" w:rsidRPr="00DA5557">
              <w:t>Jaune jusqu’à l’étang d’</w:t>
            </w:r>
            <w:proofErr w:type="spellStart"/>
            <w:r w:rsidR="00DA5557" w:rsidRPr="00DA5557">
              <w:t>Aubé</w:t>
            </w:r>
            <w:proofErr w:type="spellEnd"/>
            <w:r w:rsidR="0022443F" w:rsidRPr="00DA5557">
              <w:t xml:space="preserve"> – </w:t>
            </w:r>
            <w:r w:rsidR="0031030A">
              <w:t>Cairns et balisage rouge par la suite</w:t>
            </w:r>
            <w:r w:rsidR="00DA5557">
              <w:t xml:space="preserve"> – A nouveau jaune à partir de la cabane de </w:t>
            </w:r>
            <w:proofErr w:type="spellStart"/>
            <w:r w:rsidR="00DA5557">
              <w:t>Turgila</w:t>
            </w:r>
            <w:proofErr w:type="spellEnd"/>
          </w:p>
          <w:p w:rsidR="00DA5557" w:rsidRDefault="00DA5557" w:rsidP="00DA5557">
            <w:pPr>
              <w:rPr>
                <w:b/>
                <w:sz w:val="24"/>
                <w:szCs w:val="24"/>
              </w:rPr>
            </w:pPr>
          </w:p>
        </w:tc>
      </w:tr>
      <w:tr w:rsidR="00A04FB6" w:rsidTr="000F00B4">
        <w:trPr>
          <w:trHeight w:val="567"/>
        </w:trPr>
        <w:tc>
          <w:tcPr>
            <w:tcW w:w="9062" w:type="dxa"/>
          </w:tcPr>
          <w:p w:rsidR="00A04FB6" w:rsidRDefault="00A04FB6" w:rsidP="000F00B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04FB6" w:rsidRPr="007F73B5" w:rsidRDefault="007F73B5" w:rsidP="007F73B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7F73B5">
              <w:t>Quelques passages délicats nécessitant de poser les mains</w:t>
            </w:r>
          </w:p>
          <w:p w:rsidR="007F73B5" w:rsidRDefault="007F73B5" w:rsidP="007F73B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7F73B5">
              <w:t>Non recommandé aux personnes souffrant du vertige</w:t>
            </w:r>
          </w:p>
          <w:p w:rsidR="00DA5557" w:rsidRPr="007F73B5" w:rsidRDefault="00DA5557" w:rsidP="00C7729F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Deux passages délicats avec escalier et main courante à la descente entre l’étang de la </w:t>
            </w:r>
            <w:proofErr w:type="spellStart"/>
            <w:r>
              <w:t>Piède</w:t>
            </w:r>
            <w:proofErr w:type="spellEnd"/>
            <w:r>
              <w:t xml:space="preserve"> et le Pla de </w:t>
            </w:r>
            <w:proofErr w:type="spellStart"/>
            <w:r>
              <w:t>Gérac</w:t>
            </w:r>
            <w:proofErr w:type="spellEnd"/>
            <w:r>
              <w:t xml:space="preserve"> </w:t>
            </w:r>
          </w:p>
          <w:p w:rsidR="00A04FB6" w:rsidRPr="009E0498" w:rsidRDefault="00A04FB6" w:rsidP="000F00B4">
            <w:pPr>
              <w:rPr>
                <w:sz w:val="24"/>
                <w:szCs w:val="24"/>
              </w:rPr>
            </w:pPr>
          </w:p>
        </w:tc>
      </w:tr>
      <w:tr w:rsidR="00A04FB6" w:rsidTr="000F00B4">
        <w:trPr>
          <w:trHeight w:val="567"/>
        </w:trPr>
        <w:tc>
          <w:tcPr>
            <w:tcW w:w="9062" w:type="dxa"/>
          </w:tcPr>
          <w:p w:rsidR="00A04FB6" w:rsidRPr="00233651" w:rsidRDefault="00A04FB6" w:rsidP="000F00B4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A04FB6" w:rsidRDefault="0022443F" w:rsidP="0022443F">
            <w:pPr>
              <w:pStyle w:val="Paragraphedeliste"/>
              <w:numPr>
                <w:ilvl w:val="0"/>
                <w:numId w:val="2"/>
              </w:numPr>
            </w:pPr>
            <w:r w:rsidRPr="0022443F">
              <w:t>Le cirque qui entoure le bel étang d’</w:t>
            </w:r>
            <w:proofErr w:type="spellStart"/>
            <w:r w:rsidRPr="0022443F">
              <w:t>Aubé</w:t>
            </w:r>
            <w:proofErr w:type="spellEnd"/>
            <w:r w:rsidRPr="0022443F">
              <w:t xml:space="preserve"> dominé par l’impressionnante Dent de La Mède</w:t>
            </w:r>
          </w:p>
          <w:p w:rsidR="0031030A" w:rsidRDefault="0022443F" w:rsidP="0022443F">
            <w:pPr>
              <w:pStyle w:val="Paragraphedeliste"/>
              <w:numPr>
                <w:ilvl w:val="0"/>
                <w:numId w:val="2"/>
              </w:numPr>
            </w:pPr>
            <w:r>
              <w:t>La vue sur l</w:t>
            </w:r>
            <w:r w:rsidR="0031030A">
              <w:t xml:space="preserve">es </w:t>
            </w:r>
            <w:r>
              <w:t>étang</w:t>
            </w:r>
            <w:r w:rsidR="0031030A">
              <w:t>s</w:t>
            </w:r>
            <w:r>
              <w:t xml:space="preserve"> d’</w:t>
            </w:r>
            <w:proofErr w:type="spellStart"/>
            <w:r>
              <w:t>Aubé</w:t>
            </w:r>
            <w:proofErr w:type="spellEnd"/>
            <w:r>
              <w:t xml:space="preserve"> </w:t>
            </w:r>
            <w:r w:rsidR="0031030A">
              <w:t>et d’Alet</w:t>
            </w:r>
          </w:p>
          <w:p w:rsidR="0022443F" w:rsidRDefault="0031030A" w:rsidP="0022443F">
            <w:pPr>
              <w:pStyle w:val="Paragraphedeliste"/>
              <w:numPr>
                <w:ilvl w:val="0"/>
                <w:numId w:val="2"/>
              </w:numPr>
            </w:pPr>
            <w:r>
              <w:t>La vue sur</w:t>
            </w:r>
            <w:r w:rsidR="00DA5557">
              <w:t xml:space="preserve"> les pics de </w:t>
            </w:r>
            <w:proofErr w:type="spellStart"/>
            <w:r w:rsidR="00DA5557">
              <w:t>Montabone</w:t>
            </w:r>
            <w:proofErr w:type="spellEnd"/>
            <w:r w:rsidR="00DA5557">
              <w:t xml:space="preserve"> et de </w:t>
            </w:r>
            <w:proofErr w:type="spellStart"/>
            <w:r w:rsidR="00DA5557">
              <w:t>Certescans</w:t>
            </w:r>
            <w:proofErr w:type="spellEnd"/>
            <w:r w:rsidR="00DA5557">
              <w:t xml:space="preserve"> </w:t>
            </w:r>
            <w:r w:rsidR="0022443F">
              <w:t xml:space="preserve">depuis le Pic de </w:t>
            </w:r>
            <w:proofErr w:type="spellStart"/>
            <w:r w:rsidR="0022443F">
              <w:t>Séron</w:t>
            </w:r>
            <w:proofErr w:type="spellEnd"/>
          </w:p>
          <w:p w:rsidR="00A04FB6" w:rsidRPr="009E0498" w:rsidRDefault="00A04FB6" w:rsidP="00DA5557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</w:tr>
      <w:tr w:rsidR="00A04FB6" w:rsidTr="000F00B4">
        <w:trPr>
          <w:trHeight w:val="567"/>
        </w:trPr>
        <w:tc>
          <w:tcPr>
            <w:tcW w:w="9062" w:type="dxa"/>
          </w:tcPr>
          <w:p w:rsidR="00A04FB6" w:rsidRPr="00233651" w:rsidRDefault="00A04FB6" w:rsidP="005C114A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5C114A">
              <w:rPr>
                <w:b/>
                <w:sz w:val="24"/>
                <w:szCs w:val="24"/>
              </w:rPr>
              <w:t> ?</w:t>
            </w:r>
            <w:bookmarkStart w:id="0" w:name="_GoBack"/>
            <w:bookmarkEnd w:id="0"/>
          </w:p>
        </w:tc>
      </w:tr>
      <w:tr w:rsidR="00A04FB6" w:rsidTr="000F00B4">
        <w:trPr>
          <w:trHeight w:val="567"/>
        </w:trPr>
        <w:tc>
          <w:tcPr>
            <w:tcW w:w="9062" w:type="dxa"/>
          </w:tcPr>
          <w:p w:rsidR="00A04FB6" w:rsidRDefault="00A04FB6" w:rsidP="000F00B4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50BFA" w:rsidRPr="00850BFA">
              <w:t>9</w:t>
            </w:r>
            <w:r w:rsidR="0031030A">
              <w:t>4</w:t>
            </w:r>
            <w:r w:rsidR="00850BFA" w:rsidRPr="00850BFA">
              <w:t xml:space="preserve"> km</w:t>
            </w:r>
          </w:p>
          <w:p w:rsidR="00A04FB6" w:rsidRPr="009E0498" w:rsidRDefault="00A04FB6" w:rsidP="000F00B4">
            <w:pPr>
              <w:rPr>
                <w:sz w:val="24"/>
                <w:szCs w:val="24"/>
              </w:rPr>
            </w:pPr>
          </w:p>
        </w:tc>
      </w:tr>
      <w:tr w:rsidR="00A04FB6" w:rsidTr="000F00B4">
        <w:trPr>
          <w:trHeight w:val="567"/>
        </w:trPr>
        <w:tc>
          <w:tcPr>
            <w:tcW w:w="9062" w:type="dxa"/>
          </w:tcPr>
          <w:p w:rsidR="00A04FB6" w:rsidRDefault="00A04FB6" w:rsidP="000F00B4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04FB6" w:rsidRPr="0022443F" w:rsidRDefault="0022443F" w:rsidP="0022443F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  <w:b/>
              </w:rPr>
            </w:pPr>
            <w:r w:rsidRPr="0022443F">
              <w:rPr>
                <w:rFonts w:cstheme="minorHAnsi"/>
              </w:rPr>
              <w:t xml:space="preserve">Le départ est au cirque de </w:t>
            </w:r>
            <w:proofErr w:type="spellStart"/>
            <w:r w:rsidRPr="0022443F">
              <w:rPr>
                <w:rFonts w:cstheme="minorHAnsi"/>
              </w:rPr>
              <w:t>Gérac</w:t>
            </w:r>
            <w:proofErr w:type="spellEnd"/>
            <w:r w:rsidRPr="0022443F">
              <w:rPr>
                <w:rFonts w:cstheme="minorHAnsi"/>
              </w:rPr>
              <w:t xml:space="preserve">. Pour s'y rendre, aller à </w:t>
            </w:r>
            <w:proofErr w:type="spellStart"/>
            <w:r w:rsidRPr="0022443F">
              <w:rPr>
                <w:rFonts w:cstheme="minorHAnsi"/>
              </w:rPr>
              <w:t>Guzet</w:t>
            </w:r>
            <w:proofErr w:type="spellEnd"/>
            <w:r w:rsidRPr="0022443F">
              <w:rPr>
                <w:rFonts w:cstheme="minorHAnsi"/>
              </w:rPr>
              <w:t xml:space="preserve">, monter à Prat </w:t>
            </w:r>
            <w:proofErr w:type="spellStart"/>
            <w:r w:rsidRPr="0022443F">
              <w:rPr>
                <w:rFonts w:cstheme="minorHAnsi"/>
              </w:rPr>
              <w:t>Mataou</w:t>
            </w:r>
            <w:proofErr w:type="spellEnd"/>
            <w:r w:rsidRPr="0022443F">
              <w:rPr>
                <w:rFonts w:cstheme="minorHAnsi"/>
              </w:rPr>
              <w:t xml:space="preserve">, puis prendre la direction du col d’Escots. Après ce col continuer sur la piste jusqu'à </w:t>
            </w:r>
            <w:proofErr w:type="spellStart"/>
            <w:r w:rsidRPr="0022443F">
              <w:rPr>
                <w:rFonts w:cstheme="minorHAnsi"/>
              </w:rPr>
              <w:t>Gérac</w:t>
            </w:r>
            <w:proofErr w:type="spellEnd"/>
            <w:r w:rsidRPr="0022443F">
              <w:rPr>
                <w:rFonts w:cstheme="minorHAnsi"/>
              </w:rPr>
              <w:t>.</w:t>
            </w:r>
            <w:r w:rsidRPr="0022443F">
              <w:rPr>
                <w:rFonts w:cstheme="minorHAnsi"/>
              </w:rPr>
              <w:br/>
              <w:t> Peu avant le terminus de cette piste une pancarte indique à gauche le sentier qui mène à l'étang d'</w:t>
            </w:r>
            <w:proofErr w:type="spellStart"/>
            <w:r w:rsidRPr="0022443F">
              <w:rPr>
                <w:rFonts w:cstheme="minorHAnsi"/>
              </w:rPr>
              <w:t>Aubé</w:t>
            </w:r>
            <w:proofErr w:type="spellEnd"/>
            <w:r w:rsidRPr="0022443F">
              <w:rPr>
                <w:rFonts w:cstheme="minorHAnsi"/>
              </w:rPr>
              <w:t>.</w:t>
            </w:r>
          </w:p>
          <w:p w:rsidR="00A04FB6" w:rsidRDefault="00A04FB6" w:rsidP="000F00B4">
            <w:pPr>
              <w:rPr>
                <w:sz w:val="24"/>
                <w:szCs w:val="24"/>
              </w:rPr>
            </w:pPr>
          </w:p>
          <w:p w:rsidR="00A04FB6" w:rsidRPr="00836791" w:rsidRDefault="00A04FB6" w:rsidP="000F00B4">
            <w:pPr>
              <w:rPr>
                <w:sz w:val="24"/>
                <w:szCs w:val="24"/>
              </w:rPr>
            </w:pPr>
          </w:p>
        </w:tc>
      </w:tr>
    </w:tbl>
    <w:p w:rsidR="0065521D" w:rsidRPr="00893879" w:rsidRDefault="0065521D" w:rsidP="0065521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A04FB6" w:rsidRDefault="00A04FB6" w:rsidP="00A04FB6">
      <w:r>
        <w:t xml:space="preserve">Date de la dernière mise à jour : </w:t>
      </w:r>
      <w:r w:rsidR="0031030A">
        <w:rPr>
          <w:b/>
        </w:rPr>
        <w:t>10 octobre</w:t>
      </w:r>
      <w:r w:rsidR="0022443F" w:rsidRPr="0022443F">
        <w:rPr>
          <w:b/>
        </w:rPr>
        <w:t xml:space="preserve"> 2018</w:t>
      </w:r>
    </w:p>
    <w:p w:rsidR="00A04FB6" w:rsidRPr="00FF2AF5" w:rsidRDefault="009405BE" w:rsidP="005C11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04FB6" w:rsidRPr="00FF2AF5">
        <w:rPr>
          <w:b/>
          <w:sz w:val="28"/>
          <w:szCs w:val="28"/>
        </w:rPr>
        <w:lastRenderedPageBreak/>
        <w:t>La carte</w:t>
      </w:r>
    </w:p>
    <w:p w:rsidR="00A04FB6" w:rsidRDefault="007B06A7" w:rsidP="005C11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95825" cy="56007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8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12856" r="11211" b="16494"/>
                    <a:stretch/>
                  </pic:blipFill>
                  <pic:spPr bwMode="auto">
                    <a:xfrm>
                      <a:off x="0" y="0"/>
                      <a:ext cx="469582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C40" w:rsidRDefault="005C114A" w:rsidP="005C114A">
      <w:pPr>
        <w:jc w:val="center"/>
      </w:pPr>
      <w:r>
        <w:rPr>
          <w:noProof/>
          <w:lang w:eastAsia="fr-FR"/>
        </w:rPr>
        <w:drawing>
          <wp:inline distT="0" distB="0" distL="0" distR="0" wp14:anchorId="1F7C4BD1" wp14:editId="6D487642">
            <wp:extent cx="4695825" cy="2262222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75" t="15011" r="20469" b="14224"/>
                    <a:stretch/>
                  </pic:blipFill>
                  <pic:spPr bwMode="auto">
                    <a:xfrm>
                      <a:off x="0" y="0"/>
                      <a:ext cx="4708387" cy="226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4C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1A25B9"/>
    <w:multiLevelType w:val="hybridMultilevel"/>
    <w:tmpl w:val="7450ADE4"/>
    <w:lvl w:ilvl="0" w:tplc="D318BC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1245EB"/>
    <w:multiLevelType w:val="hybridMultilevel"/>
    <w:tmpl w:val="7174EA90"/>
    <w:lvl w:ilvl="0" w:tplc="C99E3EA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FB6"/>
    <w:rsid w:val="0009045B"/>
    <w:rsid w:val="00103738"/>
    <w:rsid w:val="0022443F"/>
    <w:rsid w:val="0031030A"/>
    <w:rsid w:val="005C114A"/>
    <w:rsid w:val="0065521D"/>
    <w:rsid w:val="00790DE6"/>
    <w:rsid w:val="007B06A7"/>
    <w:rsid w:val="007F73B5"/>
    <w:rsid w:val="00850BFA"/>
    <w:rsid w:val="0086089B"/>
    <w:rsid w:val="009405BE"/>
    <w:rsid w:val="00A04FB6"/>
    <w:rsid w:val="00A14C40"/>
    <w:rsid w:val="00B730B6"/>
    <w:rsid w:val="00CA10BE"/>
    <w:rsid w:val="00CB05E5"/>
    <w:rsid w:val="00DA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41E1C-D815-4EAB-ACD0-D03AF5E1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F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04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04FB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730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6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ando-marche.fr/_3825_66_randonnees-pic-de-seron" TargetMode="External"/><Relationship Id="rId5" Type="http://schemas.openxmlformats.org/officeDocument/2006/relationships/hyperlink" Target="http://www.photosariege.com/article-etang-d-aube-pic-de-seron-54873738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350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8</cp:revision>
  <dcterms:created xsi:type="dcterms:W3CDTF">2018-10-09T20:29:00Z</dcterms:created>
  <dcterms:modified xsi:type="dcterms:W3CDTF">2019-02-27T08:08:00Z</dcterms:modified>
</cp:coreProperties>
</file>