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814" w:rsidRDefault="00074814" w:rsidP="00074814">
      <w:pPr>
        <w:rPr>
          <w:b/>
          <w:sz w:val="24"/>
          <w:szCs w:val="24"/>
        </w:rPr>
      </w:pPr>
      <w:r w:rsidRPr="00966BCE">
        <w:rPr>
          <w:b/>
          <w:sz w:val="24"/>
          <w:szCs w:val="24"/>
        </w:rPr>
        <w:t>LES PASS</w:t>
      </w:r>
      <w:r w:rsidR="00BE5CCD">
        <w:rPr>
          <w:rFonts w:cstheme="minorHAnsi"/>
          <w:b/>
          <w:sz w:val="24"/>
          <w:szCs w:val="24"/>
        </w:rPr>
        <w:t>E</w:t>
      </w:r>
      <w:r w:rsidRPr="00966BCE">
        <w:rPr>
          <w:b/>
          <w:sz w:val="24"/>
          <w:szCs w:val="24"/>
        </w:rPr>
        <w:t>JA</w:t>
      </w:r>
      <w:r w:rsidRPr="00966BCE">
        <w:rPr>
          <w:rFonts w:cstheme="minorHAns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t xml:space="preserve">   </w:t>
      </w:r>
      <w:r w:rsidR="00BE5CCD">
        <w:rPr>
          <w:b/>
          <w:sz w:val="24"/>
          <w:szCs w:val="24"/>
        </w:rPr>
        <w:t xml:space="preserve">FICHE </w:t>
      </w:r>
      <w:r w:rsidRPr="00966BCE">
        <w:rPr>
          <w:b/>
          <w:sz w:val="24"/>
          <w:szCs w:val="24"/>
        </w:rPr>
        <w:t>ITIN</w:t>
      </w:r>
      <w:r w:rsidRPr="00966BCE">
        <w:rPr>
          <w:rFonts w:cstheme="minorHAnsi"/>
          <w:b/>
          <w:sz w:val="24"/>
          <w:szCs w:val="24"/>
        </w:rPr>
        <w:t>É</w:t>
      </w:r>
      <w:r w:rsidRPr="00966BCE">
        <w:rPr>
          <w:b/>
          <w:sz w:val="24"/>
          <w:szCs w:val="24"/>
        </w:rPr>
        <w:t>RAIRE</w:t>
      </w:r>
    </w:p>
    <w:p w:rsidR="00074814" w:rsidRDefault="00074814" w:rsidP="00074814">
      <w:pPr>
        <w:pStyle w:val="Standard"/>
        <w:jc w:val="center"/>
        <w:rPr>
          <w:b/>
          <w:color w:val="FF0000"/>
          <w:sz w:val="36"/>
          <w:szCs w:val="36"/>
        </w:rPr>
      </w:pPr>
      <w:r>
        <w:rPr>
          <w:b/>
          <w:color w:val="FF0000"/>
          <w:sz w:val="36"/>
          <w:szCs w:val="36"/>
        </w:rPr>
        <w:t xml:space="preserve">OUST </w:t>
      </w:r>
      <w:r w:rsidR="00042538">
        <w:rPr>
          <w:b/>
          <w:color w:val="FF0000"/>
          <w:sz w:val="36"/>
          <w:szCs w:val="36"/>
        </w:rPr>
        <w:t>n</w:t>
      </w:r>
      <w:r>
        <w:rPr>
          <w:b/>
          <w:color w:val="FF0000"/>
          <w:sz w:val="36"/>
          <w:szCs w:val="36"/>
        </w:rPr>
        <w:t xml:space="preserve">° </w:t>
      </w:r>
      <w:r w:rsidR="00414602">
        <w:rPr>
          <w:b/>
          <w:color w:val="FF0000"/>
          <w:sz w:val="36"/>
          <w:szCs w:val="36"/>
        </w:rPr>
        <w:t>11</w:t>
      </w:r>
    </w:p>
    <w:tbl>
      <w:tblPr>
        <w:tblStyle w:val="Grilledutableau"/>
        <w:tblW w:w="0" w:type="auto"/>
        <w:tblLook w:val="04A0" w:firstRow="1" w:lastRow="0" w:firstColumn="1" w:lastColumn="0" w:noHBand="0" w:noVBand="1"/>
      </w:tblPr>
      <w:tblGrid>
        <w:gridCol w:w="9062"/>
      </w:tblGrid>
      <w:tr w:rsidR="00074814" w:rsidTr="007C62A5">
        <w:trPr>
          <w:trHeight w:val="567"/>
        </w:trPr>
        <w:tc>
          <w:tcPr>
            <w:tcW w:w="9062" w:type="dxa"/>
          </w:tcPr>
          <w:p w:rsidR="00074814" w:rsidRDefault="00074814" w:rsidP="007C62A5">
            <w:pPr>
              <w:rPr>
                <w:sz w:val="24"/>
                <w:szCs w:val="24"/>
              </w:rPr>
            </w:pPr>
            <w:r w:rsidRPr="00836791">
              <w:rPr>
                <w:b/>
                <w:sz w:val="24"/>
                <w:szCs w:val="24"/>
              </w:rPr>
              <w:t>Commune de départ et dénomination de l’itinéraire :</w:t>
            </w:r>
            <w:r w:rsidRPr="00836791">
              <w:rPr>
                <w:sz w:val="24"/>
                <w:szCs w:val="24"/>
              </w:rPr>
              <w:t xml:space="preserve"> </w:t>
            </w:r>
          </w:p>
          <w:p w:rsidR="00074814" w:rsidRDefault="00074814" w:rsidP="00074814">
            <w:pPr>
              <w:pStyle w:val="Paragraphedeliste"/>
              <w:numPr>
                <w:ilvl w:val="0"/>
                <w:numId w:val="3"/>
              </w:numPr>
              <w:suppressAutoHyphens/>
              <w:autoSpaceDN w:val="0"/>
              <w:contextualSpacing w:val="0"/>
              <w:textAlignment w:val="baseline"/>
              <w:rPr>
                <w:b/>
              </w:rPr>
            </w:pPr>
            <w:proofErr w:type="spellStart"/>
            <w:r>
              <w:rPr>
                <w:b/>
              </w:rPr>
              <w:t>Aulus</w:t>
            </w:r>
            <w:proofErr w:type="spellEnd"/>
            <w:r>
              <w:rPr>
                <w:b/>
              </w:rPr>
              <w:t xml:space="preserve"> les Bains – </w:t>
            </w:r>
            <w:r w:rsidRPr="00074814">
              <w:t xml:space="preserve">Parking de La </w:t>
            </w:r>
            <w:proofErr w:type="spellStart"/>
            <w:r w:rsidRPr="00074814">
              <w:t>Coumebière</w:t>
            </w:r>
            <w:proofErr w:type="spellEnd"/>
            <w:r w:rsidRPr="00074814">
              <w:t xml:space="preserve"> au bord de la route D8</w:t>
            </w:r>
            <w:r>
              <w:rPr>
                <w:b/>
              </w:rPr>
              <w:t xml:space="preserve"> - Mont Ceint en circuit par les étangs de </w:t>
            </w:r>
            <w:proofErr w:type="spellStart"/>
            <w:r>
              <w:rPr>
                <w:b/>
              </w:rPr>
              <w:t>Labant</w:t>
            </w:r>
            <w:proofErr w:type="spellEnd"/>
            <w:r>
              <w:rPr>
                <w:b/>
              </w:rPr>
              <w:t xml:space="preserve"> et d'</w:t>
            </w:r>
            <w:proofErr w:type="spellStart"/>
            <w:r>
              <w:rPr>
                <w:b/>
              </w:rPr>
              <w:t>Alate</w:t>
            </w:r>
            <w:proofErr w:type="spellEnd"/>
            <w:r w:rsidR="00D83C88">
              <w:rPr>
                <w:b/>
              </w:rPr>
              <w:t xml:space="preserve"> depuis La </w:t>
            </w:r>
            <w:proofErr w:type="spellStart"/>
            <w:r w:rsidR="00D83C88">
              <w:rPr>
                <w:b/>
              </w:rPr>
              <w:t>Coumebière</w:t>
            </w:r>
            <w:proofErr w:type="spellEnd"/>
            <w:r w:rsidR="00D83C88">
              <w:rPr>
                <w:b/>
              </w:rPr>
              <w:t>.</w:t>
            </w:r>
          </w:p>
          <w:p w:rsidR="00074814" w:rsidRDefault="00074814" w:rsidP="007C62A5">
            <w:pPr>
              <w:rPr>
                <w:sz w:val="24"/>
                <w:szCs w:val="24"/>
              </w:rPr>
            </w:pPr>
          </w:p>
          <w:p w:rsidR="00074814" w:rsidRPr="009E0498" w:rsidRDefault="00074814" w:rsidP="007C62A5">
            <w:pPr>
              <w:rPr>
                <w:sz w:val="24"/>
                <w:szCs w:val="24"/>
              </w:rPr>
            </w:pPr>
          </w:p>
        </w:tc>
      </w:tr>
      <w:tr w:rsidR="00074814" w:rsidTr="007C62A5">
        <w:trPr>
          <w:trHeight w:val="567"/>
        </w:trPr>
        <w:tc>
          <w:tcPr>
            <w:tcW w:w="9062" w:type="dxa"/>
          </w:tcPr>
          <w:p w:rsidR="00074814" w:rsidRDefault="00074814" w:rsidP="007C62A5">
            <w:pPr>
              <w:rPr>
                <w:b/>
                <w:sz w:val="24"/>
                <w:szCs w:val="24"/>
              </w:rPr>
            </w:pPr>
            <w:r w:rsidRPr="00866DB0">
              <w:rPr>
                <w:b/>
                <w:sz w:val="24"/>
                <w:szCs w:val="24"/>
              </w:rPr>
              <w:t xml:space="preserve">Date, </w:t>
            </w:r>
            <w:proofErr w:type="gramStart"/>
            <w:r w:rsidRPr="00866DB0">
              <w:rPr>
                <w:b/>
                <w:sz w:val="24"/>
                <w:szCs w:val="24"/>
              </w:rPr>
              <w:t>animateur(</w:t>
            </w:r>
            <w:proofErr w:type="spellStart"/>
            <w:proofErr w:type="gramEnd"/>
            <w:r w:rsidRPr="00866DB0">
              <w:rPr>
                <w:b/>
                <w:sz w:val="24"/>
                <w:szCs w:val="24"/>
              </w:rPr>
              <w:t>trice</w:t>
            </w:r>
            <w:proofErr w:type="spellEnd"/>
            <w:r w:rsidRPr="00866DB0">
              <w:rPr>
                <w:b/>
                <w:sz w:val="24"/>
                <w:szCs w:val="24"/>
              </w:rPr>
              <w:t>), nombre de participants (éventuel) :</w:t>
            </w:r>
          </w:p>
          <w:p w:rsidR="00074814" w:rsidRPr="00074814" w:rsidRDefault="00074814" w:rsidP="007C62A5">
            <w:pPr>
              <w:pStyle w:val="Paragraphedeliste"/>
              <w:numPr>
                <w:ilvl w:val="0"/>
                <w:numId w:val="2"/>
              </w:numPr>
              <w:suppressAutoHyphens/>
              <w:autoSpaceDN w:val="0"/>
              <w:contextualSpacing w:val="0"/>
              <w:textAlignment w:val="baseline"/>
              <w:rPr>
                <w:sz w:val="24"/>
                <w:szCs w:val="24"/>
              </w:rPr>
            </w:pPr>
            <w:r>
              <w:t>03.09.2014 – G. Crastre et P. Portet – 11 participants (Photos)</w:t>
            </w:r>
          </w:p>
          <w:p w:rsidR="00074814" w:rsidRPr="00E10100" w:rsidRDefault="00074814" w:rsidP="007C62A5">
            <w:pPr>
              <w:rPr>
                <w:sz w:val="24"/>
                <w:szCs w:val="24"/>
              </w:rPr>
            </w:pPr>
          </w:p>
        </w:tc>
      </w:tr>
      <w:tr w:rsidR="00074814" w:rsidTr="007C62A5">
        <w:trPr>
          <w:trHeight w:val="567"/>
        </w:trPr>
        <w:tc>
          <w:tcPr>
            <w:tcW w:w="9062" w:type="dxa"/>
          </w:tcPr>
          <w:p w:rsidR="00074814" w:rsidRDefault="00074814" w:rsidP="007C62A5">
            <w:pPr>
              <w:jc w:val="both"/>
              <w:rPr>
                <w:b/>
                <w:sz w:val="24"/>
                <w:szCs w:val="24"/>
              </w:rPr>
            </w:pPr>
            <w:r w:rsidRPr="00866DB0">
              <w:rPr>
                <w:b/>
                <w:sz w:val="24"/>
                <w:szCs w:val="24"/>
              </w:rPr>
              <w:t>L’itinéraire est décrit sur les supports suivants :</w:t>
            </w:r>
            <w:r>
              <w:rPr>
                <w:b/>
                <w:sz w:val="24"/>
                <w:szCs w:val="24"/>
              </w:rPr>
              <w:t xml:space="preserve"> </w:t>
            </w:r>
          </w:p>
          <w:p w:rsidR="00074814" w:rsidRPr="00042538" w:rsidRDefault="00042538" w:rsidP="00042538">
            <w:pPr>
              <w:pStyle w:val="Paragraphedeliste"/>
              <w:numPr>
                <w:ilvl w:val="0"/>
                <w:numId w:val="2"/>
              </w:numPr>
              <w:jc w:val="both"/>
            </w:pPr>
            <w:r w:rsidRPr="00042538">
              <w:t>Pas de descriptif connu</w:t>
            </w:r>
          </w:p>
          <w:p w:rsidR="00074814" w:rsidRPr="009E0498" w:rsidRDefault="00074814" w:rsidP="007C62A5">
            <w:pPr>
              <w:rPr>
                <w:sz w:val="24"/>
                <w:szCs w:val="24"/>
              </w:rPr>
            </w:pPr>
          </w:p>
        </w:tc>
      </w:tr>
      <w:tr w:rsidR="00074814" w:rsidTr="007C62A5">
        <w:trPr>
          <w:trHeight w:val="567"/>
        </w:trPr>
        <w:tc>
          <w:tcPr>
            <w:tcW w:w="9062" w:type="dxa"/>
          </w:tcPr>
          <w:p w:rsidR="00074814" w:rsidRDefault="00074814" w:rsidP="007C62A5">
            <w:pPr>
              <w:rPr>
                <w:b/>
                <w:sz w:val="24"/>
                <w:szCs w:val="24"/>
              </w:rPr>
            </w:pPr>
            <w:r>
              <w:rPr>
                <w:b/>
                <w:sz w:val="24"/>
                <w:szCs w:val="24"/>
              </w:rPr>
              <w:t>Classification, temps de parcours, dénivelé positif, distance, durée :</w:t>
            </w:r>
          </w:p>
          <w:p w:rsidR="00074814" w:rsidRPr="00074814" w:rsidRDefault="00074814" w:rsidP="007C62A5">
            <w:pPr>
              <w:pStyle w:val="Paragraphedeliste"/>
              <w:numPr>
                <w:ilvl w:val="0"/>
                <w:numId w:val="2"/>
              </w:numPr>
              <w:suppressAutoHyphens/>
              <w:autoSpaceDN w:val="0"/>
              <w:contextualSpacing w:val="0"/>
              <w:textAlignment w:val="baseline"/>
              <w:rPr>
                <w:b/>
                <w:sz w:val="24"/>
                <w:szCs w:val="24"/>
              </w:rPr>
            </w:pPr>
            <w:proofErr w:type="spellStart"/>
            <w:r w:rsidRPr="00074814">
              <w:t>Montagnol</w:t>
            </w:r>
            <w:proofErr w:type="spellEnd"/>
            <w:r w:rsidRPr="00074814">
              <w:t xml:space="preserve"> - 5h00 – </w:t>
            </w:r>
            <w:r w:rsidR="00D36AAC">
              <w:t>9</w:t>
            </w:r>
            <w:r w:rsidRPr="00074814">
              <w:t>50</w:t>
            </w:r>
            <w:r w:rsidR="003A78A0">
              <w:t xml:space="preserve"> </w:t>
            </w:r>
            <w:r w:rsidRPr="00074814">
              <w:t>m</w:t>
            </w:r>
            <w:r w:rsidR="00D36AAC">
              <w:t xml:space="preserve"> </w:t>
            </w:r>
            <w:r w:rsidRPr="00074814">
              <w:t xml:space="preserve">– </w:t>
            </w:r>
            <w:r w:rsidR="003A78A0">
              <w:t>10</w:t>
            </w:r>
            <w:bookmarkStart w:id="0" w:name="_GoBack"/>
            <w:bookmarkEnd w:id="0"/>
            <w:r w:rsidRPr="00074814">
              <w:t xml:space="preserve"> km </w:t>
            </w:r>
            <w:r w:rsidR="003A78A0">
              <w:t>–</w:t>
            </w:r>
            <w:r w:rsidRPr="00074814">
              <w:t xml:space="preserve"> journée</w:t>
            </w:r>
            <w:r w:rsidR="003A78A0">
              <w:t xml:space="preserve"> </w:t>
            </w:r>
          </w:p>
          <w:p w:rsidR="00074814" w:rsidRPr="00E10100" w:rsidRDefault="00074814" w:rsidP="007C62A5">
            <w:pPr>
              <w:rPr>
                <w:b/>
                <w:sz w:val="24"/>
                <w:szCs w:val="24"/>
              </w:rPr>
            </w:pPr>
          </w:p>
        </w:tc>
      </w:tr>
      <w:tr w:rsidR="00074814" w:rsidTr="007C62A5">
        <w:trPr>
          <w:trHeight w:val="567"/>
        </w:trPr>
        <w:tc>
          <w:tcPr>
            <w:tcW w:w="9062" w:type="dxa"/>
          </w:tcPr>
          <w:p w:rsidR="008E6DED" w:rsidRDefault="00074814" w:rsidP="008E6DED">
            <w:pPr>
              <w:pStyle w:val="Standard"/>
              <w:jc w:val="both"/>
              <w:rPr>
                <w:sz w:val="24"/>
                <w:szCs w:val="24"/>
              </w:rPr>
            </w:pPr>
            <w:r>
              <w:rPr>
                <w:b/>
                <w:sz w:val="24"/>
                <w:szCs w:val="24"/>
              </w:rPr>
              <w:t xml:space="preserve">Balisage : </w:t>
            </w:r>
            <w:r w:rsidR="008E6DED" w:rsidRPr="00025B08">
              <w:t xml:space="preserve">Jaune jusqu’au Col de </w:t>
            </w:r>
            <w:proofErr w:type="spellStart"/>
            <w:r w:rsidR="008E6DED" w:rsidRPr="00025B08">
              <w:t>Bassiés</w:t>
            </w:r>
            <w:proofErr w:type="spellEnd"/>
            <w:r w:rsidR="008E6DED" w:rsidRPr="00025B08">
              <w:t xml:space="preserve"> ; GR 10 blanc et rouge du Col de </w:t>
            </w:r>
            <w:proofErr w:type="spellStart"/>
            <w:r w:rsidR="008E6DED" w:rsidRPr="00025B08">
              <w:t>Bassiés</w:t>
            </w:r>
            <w:proofErr w:type="spellEnd"/>
            <w:r w:rsidR="008E6DED" w:rsidRPr="00025B08">
              <w:t xml:space="preserve"> au Port de </w:t>
            </w:r>
            <w:proofErr w:type="spellStart"/>
            <w:r w:rsidR="008E6DED" w:rsidRPr="00025B08">
              <w:t>Saleix</w:t>
            </w:r>
            <w:proofErr w:type="spellEnd"/>
            <w:r w:rsidR="008E6DED" w:rsidRPr="00025B08">
              <w:t xml:space="preserve"> (GR 10) ; Jaune et rouge du GR du tour du pays des 3 seigneurs jusqu’au Mont Ceint ; plus de balisage jusqu’au Tuc des </w:t>
            </w:r>
            <w:proofErr w:type="spellStart"/>
            <w:r w:rsidR="008E6DED" w:rsidRPr="00025B08">
              <w:t>Paloumères</w:t>
            </w:r>
            <w:proofErr w:type="spellEnd"/>
            <w:r w:rsidR="008E6DED" w:rsidRPr="00025B08">
              <w:t xml:space="preserve"> et la fontaine </w:t>
            </w:r>
            <w:proofErr w:type="gramStart"/>
            <w:r w:rsidR="008E6DED" w:rsidRPr="00025B08">
              <w:t xml:space="preserve">de  </w:t>
            </w:r>
            <w:proofErr w:type="spellStart"/>
            <w:r w:rsidR="008E6DED" w:rsidRPr="00025B08">
              <w:t>Girantes</w:t>
            </w:r>
            <w:proofErr w:type="spellEnd"/>
            <w:proofErr w:type="gramEnd"/>
            <w:r w:rsidR="008E6DED" w:rsidRPr="00025B08">
              <w:t> ; Jaune jusqu’à la rencontre avec le GR 10 ensuite.</w:t>
            </w:r>
          </w:p>
          <w:p w:rsidR="00074814" w:rsidRDefault="00074814" w:rsidP="007C62A5">
            <w:pPr>
              <w:rPr>
                <w:b/>
                <w:sz w:val="24"/>
                <w:szCs w:val="24"/>
              </w:rPr>
            </w:pPr>
          </w:p>
        </w:tc>
      </w:tr>
      <w:tr w:rsidR="00074814" w:rsidTr="007C62A5">
        <w:trPr>
          <w:trHeight w:val="567"/>
        </w:trPr>
        <w:tc>
          <w:tcPr>
            <w:tcW w:w="9062" w:type="dxa"/>
          </w:tcPr>
          <w:p w:rsidR="00074814" w:rsidRDefault="00074814" w:rsidP="007C62A5">
            <w:pPr>
              <w:jc w:val="both"/>
              <w:rPr>
                <w:b/>
                <w:sz w:val="24"/>
                <w:szCs w:val="24"/>
              </w:rPr>
            </w:pPr>
            <w:r w:rsidRPr="00866DB0">
              <w:rPr>
                <w:b/>
                <w:sz w:val="24"/>
                <w:szCs w:val="24"/>
              </w:rPr>
              <w:t>Particularité(s) :</w:t>
            </w:r>
            <w:r>
              <w:rPr>
                <w:b/>
                <w:sz w:val="24"/>
                <w:szCs w:val="24"/>
              </w:rPr>
              <w:t xml:space="preserve"> </w:t>
            </w:r>
          </w:p>
          <w:p w:rsidR="00074814" w:rsidRDefault="00074814" w:rsidP="007C62A5">
            <w:pPr>
              <w:jc w:val="both"/>
              <w:rPr>
                <w:sz w:val="24"/>
                <w:szCs w:val="24"/>
              </w:rPr>
            </w:pPr>
          </w:p>
          <w:p w:rsidR="00074814" w:rsidRPr="009E0498" w:rsidRDefault="00074814" w:rsidP="007C62A5">
            <w:pPr>
              <w:rPr>
                <w:sz w:val="24"/>
                <w:szCs w:val="24"/>
              </w:rPr>
            </w:pPr>
          </w:p>
        </w:tc>
      </w:tr>
      <w:tr w:rsidR="00074814" w:rsidTr="007C62A5">
        <w:trPr>
          <w:trHeight w:val="567"/>
        </w:trPr>
        <w:tc>
          <w:tcPr>
            <w:tcW w:w="9062" w:type="dxa"/>
          </w:tcPr>
          <w:p w:rsidR="00074814" w:rsidRPr="00233651" w:rsidRDefault="00074814" w:rsidP="007C62A5">
            <w:pPr>
              <w:rPr>
                <w:b/>
                <w:sz w:val="24"/>
                <w:szCs w:val="24"/>
              </w:rPr>
            </w:pPr>
            <w:r w:rsidRPr="00233651">
              <w:rPr>
                <w:b/>
                <w:sz w:val="24"/>
                <w:szCs w:val="24"/>
              </w:rPr>
              <w:t>Site ou point remarquable :</w:t>
            </w:r>
          </w:p>
          <w:p w:rsidR="008E6DED" w:rsidRDefault="008E6DED" w:rsidP="008E6DED">
            <w:pPr>
              <w:pStyle w:val="Paragraphedeliste"/>
              <w:numPr>
                <w:ilvl w:val="0"/>
                <w:numId w:val="2"/>
              </w:numPr>
              <w:suppressAutoHyphens/>
              <w:autoSpaceDN w:val="0"/>
              <w:contextualSpacing w:val="0"/>
              <w:jc w:val="both"/>
              <w:textAlignment w:val="baseline"/>
              <w:rPr>
                <w:sz w:val="24"/>
                <w:szCs w:val="24"/>
              </w:rPr>
            </w:pPr>
            <w:r>
              <w:rPr>
                <w:sz w:val="24"/>
                <w:szCs w:val="24"/>
              </w:rPr>
              <w:t xml:space="preserve">A proximité de l'étang de </w:t>
            </w:r>
            <w:proofErr w:type="spellStart"/>
            <w:r>
              <w:rPr>
                <w:sz w:val="24"/>
                <w:szCs w:val="24"/>
              </w:rPr>
              <w:t>Labant</w:t>
            </w:r>
            <w:proofErr w:type="spellEnd"/>
            <w:r>
              <w:rPr>
                <w:sz w:val="24"/>
                <w:szCs w:val="24"/>
              </w:rPr>
              <w:t xml:space="preserve"> les anciennes mines de plomb des Argentières. Le point de vue sur la Pique Rouge de </w:t>
            </w:r>
            <w:proofErr w:type="spellStart"/>
            <w:r>
              <w:rPr>
                <w:sz w:val="24"/>
                <w:szCs w:val="24"/>
              </w:rPr>
              <w:t>Bassiés</w:t>
            </w:r>
            <w:proofErr w:type="spellEnd"/>
            <w:r>
              <w:rPr>
                <w:sz w:val="24"/>
                <w:szCs w:val="24"/>
              </w:rPr>
              <w:t xml:space="preserve"> et les étangs de </w:t>
            </w:r>
            <w:proofErr w:type="spellStart"/>
            <w:r>
              <w:rPr>
                <w:sz w:val="24"/>
                <w:szCs w:val="24"/>
              </w:rPr>
              <w:t>Bassiés</w:t>
            </w:r>
            <w:proofErr w:type="spellEnd"/>
            <w:r>
              <w:rPr>
                <w:sz w:val="24"/>
                <w:szCs w:val="24"/>
              </w:rPr>
              <w:t xml:space="preserve"> depuis les Col de </w:t>
            </w:r>
            <w:proofErr w:type="spellStart"/>
            <w:r>
              <w:rPr>
                <w:sz w:val="24"/>
                <w:szCs w:val="24"/>
              </w:rPr>
              <w:t>Fouzes</w:t>
            </w:r>
            <w:proofErr w:type="spellEnd"/>
            <w:r>
              <w:rPr>
                <w:sz w:val="24"/>
                <w:szCs w:val="24"/>
              </w:rPr>
              <w:t xml:space="preserve"> et de </w:t>
            </w:r>
            <w:proofErr w:type="spellStart"/>
            <w:r>
              <w:rPr>
                <w:sz w:val="24"/>
                <w:szCs w:val="24"/>
              </w:rPr>
              <w:t>Bassiés</w:t>
            </w:r>
            <w:proofErr w:type="spellEnd"/>
          </w:p>
          <w:p w:rsidR="008E6DED" w:rsidRDefault="008E6DED" w:rsidP="008E6DED">
            <w:pPr>
              <w:pStyle w:val="Paragraphedeliste"/>
              <w:numPr>
                <w:ilvl w:val="0"/>
                <w:numId w:val="2"/>
              </w:numPr>
              <w:suppressAutoHyphens/>
              <w:autoSpaceDN w:val="0"/>
              <w:contextualSpacing w:val="0"/>
              <w:jc w:val="both"/>
              <w:textAlignment w:val="baseline"/>
              <w:rPr>
                <w:sz w:val="24"/>
                <w:szCs w:val="24"/>
              </w:rPr>
            </w:pPr>
            <w:r>
              <w:rPr>
                <w:sz w:val="24"/>
                <w:szCs w:val="24"/>
              </w:rPr>
              <w:t xml:space="preserve">La vue à 360° depuis le Mont Ceint (ou de </w:t>
            </w:r>
            <w:proofErr w:type="spellStart"/>
            <w:r>
              <w:rPr>
                <w:sz w:val="24"/>
                <w:szCs w:val="24"/>
              </w:rPr>
              <w:t>Girantes</w:t>
            </w:r>
            <w:proofErr w:type="spellEnd"/>
            <w:r>
              <w:rPr>
                <w:sz w:val="24"/>
                <w:szCs w:val="24"/>
              </w:rPr>
              <w:t>)</w:t>
            </w:r>
          </w:p>
          <w:p w:rsidR="00074814" w:rsidRPr="000C2784" w:rsidRDefault="008E6DED" w:rsidP="007C62A5">
            <w:pPr>
              <w:pStyle w:val="Paragraphedeliste"/>
              <w:numPr>
                <w:ilvl w:val="0"/>
                <w:numId w:val="2"/>
              </w:numPr>
              <w:suppressAutoHyphens/>
              <w:autoSpaceDN w:val="0"/>
              <w:contextualSpacing w:val="0"/>
              <w:jc w:val="both"/>
              <w:textAlignment w:val="baseline"/>
              <w:rPr>
                <w:sz w:val="24"/>
                <w:szCs w:val="24"/>
              </w:rPr>
            </w:pPr>
            <w:r w:rsidRPr="000C2784">
              <w:rPr>
                <w:sz w:val="24"/>
                <w:szCs w:val="24"/>
              </w:rPr>
              <w:t xml:space="preserve">Le Mont Ceint, lieu de mémoire. </w:t>
            </w:r>
          </w:p>
          <w:p w:rsidR="00074814" w:rsidRPr="009E0498" w:rsidRDefault="00074814" w:rsidP="007C62A5">
            <w:pPr>
              <w:rPr>
                <w:sz w:val="24"/>
                <w:szCs w:val="24"/>
              </w:rPr>
            </w:pPr>
          </w:p>
        </w:tc>
      </w:tr>
      <w:tr w:rsidR="00074814" w:rsidTr="007C62A5">
        <w:trPr>
          <w:trHeight w:val="567"/>
        </w:trPr>
        <w:tc>
          <w:tcPr>
            <w:tcW w:w="9062" w:type="dxa"/>
          </w:tcPr>
          <w:p w:rsidR="00074814" w:rsidRPr="008E6DED" w:rsidRDefault="00074814" w:rsidP="007C62A5">
            <w:r w:rsidRPr="00233651">
              <w:rPr>
                <w:b/>
                <w:sz w:val="24"/>
                <w:szCs w:val="24"/>
              </w:rPr>
              <w:t>Trace GPS :</w:t>
            </w:r>
            <w:r w:rsidR="008E6DED">
              <w:rPr>
                <w:b/>
                <w:sz w:val="24"/>
                <w:szCs w:val="24"/>
              </w:rPr>
              <w:t> </w:t>
            </w:r>
            <w:r w:rsidR="00042538">
              <w:t>oui ou non ?</w:t>
            </w:r>
          </w:p>
          <w:p w:rsidR="00074814" w:rsidRPr="008E6DED" w:rsidRDefault="00074814" w:rsidP="008E6DED">
            <w:pPr>
              <w:ind w:left="360"/>
              <w:rPr>
                <w:sz w:val="24"/>
                <w:szCs w:val="24"/>
              </w:rPr>
            </w:pPr>
          </w:p>
        </w:tc>
      </w:tr>
      <w:tr w:rsidR="00074814" w:rsidTr="007C62A5">
        <w:trPr>
          <w:trHeight w:val="567"/>
        </w:trPr>
        <w:tc>
          <w:tcPr>
            <w:tcW w:w="9062" w:type="dxa"/>
          </w:tcPr>
          <w:p w:rsidR="008E6DED" w:rsidRDefault="00074814" w:rsidP="008E6DED">
            <w:pPr>
              <w:rPr>
                <w:sz w:val="24"/>
                <w:szCs w:val="24"/>
              </w:rPr>
            </w:pPr>
            <w:r w:rsidRPr="009E0498">
              <w:rPr>
                <w:b/>
                <w:sz w:val="24"/>
                <w:szCs w:val="24"/>
              </w:rPr>
              <w:t>Distance entre la gare de Varilhes et le lieu de départ :</w:t>
            </w:r>
            <w:r>
              <w:rPr>
                <w:b/>
                <w:sz w:val="24"/>
                <w:szCs w:val="24"/>
              </w:rPr>
              <w:t xml:space="preserve"> </w:t>
            </w:r>
            <w:r w:rsidR="008E6DED" w:rsidRPr="00A24164">
              <w:rPr>
                <w:sz w:val="24"/>
                <w:szCs w:val="24"/>
              </w:rPr>
              <w:t xml:space="preserve">61 km par Vicdessos et le Port de </w:t>
            </w:r>
            <w:proofErr w:type="spellStart"/>
            <w:r w:rsidR="008E6DED" w:rsidRPr="00A24164">
              <w:rPr>
                <w:sz w:val="24"/>
                <w:szCs w:val="24"/>
              </w:rPr>
              <w:t>Lhers</w:t>
            </w:r>
            <w:proofErr w:type="spellEnd"/>
            <w:r w:rsidR="008E6DED">
              <w:rPr>
                <w:sz w:val="24"/>
                <w:szCs w:val="24"/>
              </w:rPr>
              <w:t>.</w:t>
            </w:r>
          </w:p>
          <w:p w:rsidR="00074814" w:rsidRPr="009E0498" w:rsidRDefault="00074814" w:rsidP="007C62A5">
            <w:pPr>
              <w:rPr>
                <w:sz w:val="24"/>
                <w:szCs w:val="24"/>
              </w:rPr>
            </w:pPr>
          </w:p>
        </w:tc>
      </w:tr>
      <w:tr w:rsidR="00074814" w:rsidTr="007C62A5">
        <w:trPr>
          <w:trHeight w:val="567"/>
        </w:trPr>
        <w:tc>
          <w:tcPr>
            <w:tcW w:w="9062" w:type="dxa"/>
          </w:tcPr>
          <w:p w:rsidR="00074814" w:rsidRDefault="00074814" w:rsidP="007C62A5">
            <w:pPr>
              <w:rPr>
                <w:b/>
                <w:sz w:val="24"/>
                <w:szCs w:val="24"/>
              </w:rPr>
            </w:pPr>
            <w:r w:rsidRPr="009A1419">
              <w:rPr>
                <w:b/>
                <w:sz w:val="24"/>
                <w:szCs w:val="24"/>
              </w:rPr>
              <w:t>Observation(s) :</w:t>
            </w:r>
            <w:r>
              <w:rPr>
                <w:b/>
                <w:sz w:val="24"/>
                <w:szCs w:val="24"/>
              </w:rPr>
              <w:t xml:space="preserve"> </w:t>
            </w:r>
          </w:p>
          <w:p w:rsidR="00074814" w:rsidRDefault="00074814" w:rsidP="007C62A5">
            <w:pPr>
              <w:rPr>
                <w:b/>
                <w:sz w:val="24"/>
                <w:szCs w:val="24"/>
              </w:rPr>
            </w:pPr>
          </w:p>
          <w:p w:rsidR="00074814" w:rsidRDefault="00074814" w:rsidP="007C62A5">
            <w:pPr>
              <w:rPr>
                <w:b/>
                <w:sz w:val="24"/>
                <w:szCs w:val="24"/>
              </w:rPr>
            </w:pPr>
          </w:p>
          <w:p w:rsidR="00074814" w:rsidRDefault="00074814" w:rsidP="007C62A5">
            <w:pPr>
              <w:rPr>
                <w:b/>
                <w:sz w:val="24"/>
                <w:szCs w:val="24"/>
              </w:rPr>
            </w:pPr>
          </w:p>
          <w:p w:rsidR="00074814" w:rsidRPr="009A1419" w:rsidRDefault="00074814" w:rsidP="007C62A5">
            <w:pPr>
              <w:rPr>
                <w:b/>
                <w:sz w:val="24"/>
                <w:szCs w:val="24"/>
              </w:rPr>
            </w:pPr>
          </w:p>
          <w:p w:rsidR="00074814" w:rsidRDefault="00074814" w:rsidP="007C62A5">
            <w:pPr>
              <w:rPr>
                <w:sz w:val="24"/>
                <w:szCs w:val="24"/>
              </w:rPr>
            </w:pPr>
          </w:p>
          <w:p w:rsidR="00074814" w:rsidRPr="00836791" w:rsidRDefault="00074814" w:rsidP="007C62A5">
            <w:pPr>
              <w:rPr>
                <w:sz w:val="24"/>
                <w:szCs w:val="24"/>
              </w:rPr>
            </w:pPr>
          </w:p>
        </w:tc>
      </w:tr>
    </w:tbl>
    <w:p w:rsidR="00BE5CCD" w:rsidRPr="00893879" w:rsidRDefault="00BE5CCD" w:rsidP="00BE5CCD">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rsidR="00074814" w:rsidRDefault="00074814" w:rsidP="00074814">
      <w:r>
        <w:t xml:space="preserve">Date de la dernière mise à jour : </w:t>
      </w:r>
      <w:r w:rsidR="00042538" w:rsidRPr="00042538">
        <w:rPr>
          <w:b/>
        </w:rPr>
        <w:t>7 février 2019</w:t>
      </w:r>
    </w:p>
    <w:p w:rsidR="00074814" w:rsidRPr="00FF2AF5" w:rsidRDefault="00042538" w:rsidP="00D36AAC">
      <w:pPr>
        <w:jc w:val="center"/>
        <w:rPr>
          <w:b/>
          <w:sz w:val="28"/>
          <w:szCs w:val="28"/>
        </w:rPr>
      </w:pPr>
      <w:r>
        <w:rPr>
          <w:b/>
          <w:sz w:val="28"/>
          <w:szCs w:val="28"/>
        </w:rPr>
        <w:br w:type="page"/>
      </w:r>
      <w:r w:rsidR="00074814" w:rsidRPr="00FF2AF5">
        <w:rPr>
          <w:b/>
          <w:sz w:val="28"/>
          <w:szCs w:val="28"/>
        </w:rPr>
        <w:lastRenderedPageBreak/>
        <w:t>La carte</w:t>
      </w:r>
    </w:p>
    <w:p w:rsidR="00074814" w:rsidRDefault="0064595C" w:rsidP="0064595C">
      <w:pPr>
        <w:jc w:val="center"/>
      </w:pPr>
      <w:r>
        <w:rPr>
          <w:b/>
          <w:noProof/>
          <w:sz w:val="28"/>
          <w:szCs w:val="28"/>
          <w:lang w:eastAsia="fr-FR"/>
        </w:rPr>
        <w:drawing>
          <wp:inline distT="0" distB="0" distL="0" distR="0">
            <wp:extent cx="3733539" cy="4572000"/>
            <wp:effectExtent l="0" t="0" r="635" b="0"/>
            <wp:docPr id="3" name="Image 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rotWithShape="1">
                    <a:blip r:embed="rId5">
                      <a:extLst>
                        <a:ext uri="{28A0092B-C50C-407E-A947-70E740481C1C}">
                          <a14:useLocalDpi xmlns:a14="http://schemas.microsoft.com/office/drawing/2010/main" val="0"/>
                        </a:ext>
                      </a:extLst>
                    </a:blip>
                    <a:srcRect t="5326"/>
                    <a:stretch/>
                  </pic:blipFill>
                  <pic:spPr bwMode="auto">
                    <a:xfrm>
                      <a:off x="0" y="0"/>
                      <a:ext cx="3738633" cy="4578238"/>
                    </a:xfrm>
                    <a:prstGeom prst="rect">
                      <a:avLst/>
                    </a:prstGeom>
                    <a:noFill/>
                    <a:ln>
                      <a:noFill/>
                    </a:ln>
                    <a:extLst>
                      <a:ext uri="{53640926-AAD7-44D8-BBD7-CCE9431645EC}">
                        <a14:shadowObscured xmlns:a14="http://schemas.microsoft.com/office/drawing/2010/main"/>
                      </a:ext>
                    </a:extLst>
                  </pic:spPr>
                </pic:pic>
              </a:graphicData>
            </a:graphic>
          </wp:inline>
        </w:drawing>
      </w:r>
    </w:p>
    <w:p w:rsidR="00515870" w:rsidRDefault="0064595C" w:rsidP="0064595C">
      <w:pPr>
        <w:jc w:val="center"/>
      </w:pPr>
      <w:r>
        <w:rPr>
          <w:noProof/>
          <w:lang w:eastAsia="fr-FR"/>
        </w:rPr>
        <w:drawing>
          <wp:inline distT="0" distB="0" distL="0" distR="0">
            <wp:extent cx="2543175" cy="943164"/>
            <wp:effectExtent l="0" t="0" r="0" b="9525"/>
            <wp:docPr id="4" name="Image 4" descr="Cap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7540" cy="959617"/>
                    </a:xfrm>
                    <a:prstGeom prst="rect">
                      <a:avLst/>
                    </a:prstGeom>
                    <a:noFill/>
                    <a:ln>
                      <a:noFill/>
                    </a:ln>
                  </pic:spPr>
                </pic:pic>
              </a:graphicData>
            </a:graphic>
          </wp:inline>
        </w:drawing>
      </w:r>
    </w:p>
    <w:p w:rsidR="00B07119" w:rsidRPr="0064595C" w:rsidRDefault="00B07119" w:rsidP="000F566A">
      <w:pPr>
        <w:spacing w:after="0" w:line="240" w:lineRule="auto"/>
        <w:jc w:val="both"/>
        <w:rPr>
          <w:rFonts w:ascii="Times New Roman" w:eastAsia="Times New Roman" w:hAnsi="Times New Roman" w:cs="Times New Roman"/>
          <w:sz w:val="16"/>
          <w:szCs w:val="16"/>
          <w:lang w:eastAsia="fr-FR"/>
        </w:rPr>
      </w:pPr>
      <w:r w:rsidRPr="0064595C">
        <w:rPr>
          <w:rFonts w:ascii="Times New Roman" w:eastAsia="Times New Roman" w:hAnsi="Times New Roman" w:cs="Times New Roman"/>
          <w:sz w:val="16"/>
          <w:szCs w:val="16"/>
          <w:lang w:eastAsia="fr-FR"/>
        </w:rPr>
        <w:t xml:space="preserve">La Dépêche - 04/11/2017 </w:t>
      </w:r>
      <w:r w:rsidRPr="0064595C">
        <w:rPr>
          <w:rFonts w:ascii="Calibri" w:eastAsia="Times New Roman" w:hAnsi="Calibri" w:cs="Calibri"/>
          <w:sz w:val="16"/>
          <w:szCs w:val="16"/>
          <w:lang w:eastAsia="fr-FR"/>
        </w:rPr>
        <w:t>"</w:t>
      </w:r>
      <w:r w:rsidRPr="0064595C">
        <w:rPr>
          <w:rFonts w:ascii="Times New Roman" w:eastAsia="Times New Roman" w:hAnsi="Times New Roman" w:cs="Times New Roman"/>
          <w:sz w:val="16"/>
          <w:szCs w:val="16"/>
          <w:lang w:eastAsia="fr-FR"/>
        </w:rPr>
        <w:t xml:space="preserve">Taillé dans le roc, Jean-Marie Claustres, 88 ans, est un sacré personnage. À partir de 1943, à l'âge de 14 ans, pendant la Seconde Guerre mondiale, Jean-Marie pistait les Allemands du sommet du pic de </w:t>
      </w:r>
      <w:proofErr w:type="spellStart"/>
      <w:r w:rsidRPr="0064595C">
        <w:rPr>
          <w:rFonts w:ascii="Times New Roman" w:eastAsia="Times New Roman" w:hAnsi="Times New Roman" w:cs="Times New Roman"/>
          <w:sz w:val="16"/>
          <w:szCs w:val="16"/>
          <w:lang w:eastAsia="fr-FR"/>
        </w:rPr>
        <w:t>Girantes</w:t>
      </w:r>
      <w:proofErr w:type="spellEnd"/>
      <w:r w:rsidRPr="0064595C">
        <w:rPr>
          <w:rFonts w:ascii="Times New Roman" w:eastAsia="Times New Roman" w:hAnsi="Times New Roman" w:cs="Times New Roman"/>
          <w:sz w:val="16"/>
          <w:szCs w:val="16"/>
          <w:lang w:eastAsia="fr-FR"/>
        </w:rPr>
        <w:t xml:space="preserve"> (ou </w:t>
      </w:r>
      <w:proofErr w:type="spellStart"/>
      <w:r w:rsidRPr="0064595C">
        <w:rPr>
          <w:rFonts w:ascii="Times New Roman" w:eastAsia="Times New Roman" w:hAnsi="Times New Roman" w:cs="Times New Roman"/>
          <w:sz w:val="16"/>
          <w:szCs w:val="16"/>
          <w:lang w:eastAsia="fr-FR"/>
        </w:rPr>
        <w:t>Mpont</w:t>
      </w:r>
      <w:proofErr w:type="spellEnd"/>
      <w:r w:rsidRPr="0064595C">
        <w:rPr>
          <w:rFonts w:ascii="Times New Roman" w:eastAsia="Times New Roman" w:hAnsi="Times New Roman" w:cs="Times New Roman"/>
          <w:sz w:val="16"/>
          <w:szCs w:val="16"/>
          <w:lang w:eastAsia="fr-FR"/>
        </w:rPr>
        <w:t xml:space="preserve"> Ceint) pour contrôler, à la demande de son père, les mouvements des patrouilles allemandes. «Je rapportais alors ce que j'avais vu à mon père qui, avec Jean </w:t>
      </w:r>
      <w:proofErr w:type="spellStart"/>
      <w:r w:rsidRPr="0064595C">
        <w:rPr>
          <w:rFonts w:ascii="Times New Roman" w:eastAsia="Times New Roman" w:hAnsi="Times New Roman" w:cs="Times New Roman"/>
          <w:sz w:val="16"/>
          <w:szCs w:val="16"/>
          <w:lang w:eastAsia="fr-FR"/>
        </w:rPr>
        <w:t>Bénazet</w:t>
      </w:r>
      <w:proofErr w:type="spellEnd"/>
      <w:r w:rsidRPr="0064595C">
        <w:rPr>
          <w:rFonts w:ascii="Times New Roman" w:eastAsia="Times New Roman" w:hAnsi="Times New Roman" w:cs="Times New Roman"/>
          <w:sz w:val="16"/>
          <w:szCs w:val="16"/>
          <w:lang w:eastAsia="fr-FR"/>
        </w:rPr>
        <w:t>, dit «Piston», faisait passer des gens en Espagne. Mais je n'en savais rien, et il valait mieux ne rien savoir en cas d'arrestation par les Allemands.»</w:t>
      </w:r>
    </w:p>
    <w:p w:rsidR="00B07119" w:rsidRPr="0064595C" w:rsidRDefault="000F566A" w:rsidP="00B07119">
      <w:pPr>
        <w:spacing w:before="100" w:beforeAutospacing="1" w:after="100" w:afterAutospacing="1" w:line="240" w:lineRule="auto"/>
        <w:jc w:val="both"/>
        <w:rPr>
          <w:rFonts w:ascii="Times New Roman" w:eastAsia="Times New Roman" w:hAnsi="Times New Roman" w:cs="Times New Roman"/>
          <w:sz w:val="16"/>
          <w:szCs w:val="16"/>
          <w:lang w:eastAsia="fr-FR"/>
        </w:rPr>
      </w:pPr>
      <w:r w:rsidRPr="0064595C">
        <w:rPr>
          <w:noProof/>
          <w:sz w:val="16"/>
          <w:szCs w:val="16"/>
          <w:lang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145415</wp:posOffset>
            </wp:positionV>
            <wp:extent cx="3076575" cy="1737995"/>
            <wp:effectExtent l="0" t="0" r="0" b="0"/>
            <wp:wrapTight wrapText="bothSides">
              <wp:wrapPolygon edited="0">
                <wp:start x="0" y="0"/>
                <wp:lineTo x="0" y="21308"/>
                <wp:lineTo x="21399" y="21308"/>
                <wp:lineTo x="21399" y="0"/>
                <wp:lineTo x="0" y="0"/>
              </wp:wrapPolygon>
            </wp:wrapTight>
            <wp:docPr id="1" name="Imag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5166" cy="174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07119" w:rsidRPr="0064595C">
        <w:rPr>
          <w:rFonts w:ascii="Times New Roman" w:eastAsia="Times New Roman" w:hAnsi="Times New Roman" w:cs="Times New Roman"/>
          <w:sz w:val="16"/>
          <w:szCs w:val="16"/>
          <w:lang w:eastAsia="fr-FR"/>
        </w:rPr>
        <w:t>Bien des années plus tard, en 1996, Jean-Marie plante en haut du mont Ceint, à 2 088 m d'altitude, un piquet sur lequel il fixe un panneau de plastique relatant brièvement cette partie de sa vie et surtout y ajoute un bocal dans lequel il glisse un petit carnet et un stylo. Les randonneurs de passage sont alors invités à s'exprimer, que ce soit sur l'époque dite ou, tout simplement, sur le moment présent. Jean-Marie passe régulièrement relever les commentaires de chacun, changer le carnet plein, réparer le piquet ou le sceller dans la roche.</w:t>
      </w:r>
    </w:p>
    <w:p w:rsidR="00BE2F29" w:rsidRPr="0064595C" w:rsidRDefault="00B07119" w:rsidP="00B07119">
      <w:pPr>
        <w:spacing w:before="100" w:beforeAutospacing="1" w:after="100" w:afterAutospacing="1" w:line="240" w:lineRule="auto"/>
        <w:jc w:val="both"/>
        <w:rPr>
          <w:sz w:val="16"/>
          <w:szCs w:val="16"/>
        </w:rPr>
      </w:pPr>
      <w:r w:rsidRPr="0064595C">
        <w:rPr>
          <w:rFonts w:ascii="Times New Roman" w:eastAsia="Times New Roman" w:hAnsi="Times New Roman" w:cs="Times New Roman"/>
          <w:sz w:val="16"/>
          <w:szCs w:val="16"/>
          <w:lang w:eastAsia="fr-FR"/>
        </w:rPr>
        <w:t>Tous ces écrits se sont retrouvés ensuite consignés dans deux publications réalisées par Suzel et Olivier Nadouce, membres de l'association Mémoire, Résistance en Ariège (Et membres de notre club des Passejaïres de Varilhes). Des milliers de notes de reconnaissance, d'admiration et un lien entre les montagnards. Et une vingtaine de carnets, dont le dernier s'est refermé définitivement le 27 septembre dernier.</w:t>
      </w:r>
      <w:r w:rsidRPr="0064595C">
        <w:rPr>
          <w:rFonts w:ascii="Calibri" w:eastAsia="Times New Roman" w:hAnsi="Calibri" w:cs="Calibri"/>
          <w:sz w:val="16"/>
          <w:szCs w:val="16"/>
          <w:lang w:eastAsia="fr-FR"/>
        </w:rPr>
        <w:t>"</w:t>
      </w:r>
    </w:p>
    <w:sectPr w:rsidR="00BE2F29" w:rsidRPr="00645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55CC3"/>
    <w:multiLevelType w:val="multilevel"/>
    <w:tmpl w:val="D79E4798"/>
    <w:styleLink w:val="WWNum2"/>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7D04183"/>
    <w:multiLevelType w:val="hybridMultilevel"/>
    <w:tmpl w:val="5E1236BA"/>
    <w:lvl w:ilvl="0" w:tplc="D33C4D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14"/>
    <w:rsid w:val="00042538"/>
    <w:rsid w:val="00074814"/>
    <w:rsid w:val="000C2784"/>
    <w:rsid w:val="000F566A"/>
    <w:rsid w:val="002E65D5"/>
    <w:rsid w:val="003A78A0"/>
    <w:rsid w:val="00414602"/>
    <w:rsid w:val="00515870"/>
    <w:rsid w:val="0064595C"/>
    <w:rsid w:val="008E6DED"/>
    <w:rsid w:val="00903464"/>
    <w:rsid w:val="00B07119"/>
    <w:rsid w:val="00BE2F29"/>
    <w:rsid w:val="00BE5CCD"/>
    <w:rsid w:val="00D36AAC"/>
    <w:rsid w:val="00D83C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35AB8-E2BE-420A-AD12-A1B23844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8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74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074814"/>
    <w:pPr>
      <w:ind w:left="720"/>
      <w:contextualSpacing/>
    </w:pPr>
  </w:style>
  <w:style w:type="paragraph" w:customStyle="1" w:styleId="Standard">
    <w:name w:val="Standard"/>
    <w:rsid w:val="00074814"/>
    <w:pPr>
      <w:suppressAutoHyphens/>
      <w:autoSpaceDN w:val="0"/>
      <w:textAlignment w:val="baseline"/>
    </w:pPr>
    <w:rPr>
      <w:rFonts w:ascii="Calibri" w:eastAsia="SimSun" w:hAnsi="Calibri" w:cs="Tahoma"/>
      <w:kern w:val="3"/>
    </w:rPr>
  </w:style>
  <w:style w:type="numbering" w:customStyle="1" w:styleId="WWNum2">
    <w:name w:val="WWNum2"/>
    <w:basedOn w:val="Aucuneliste"/>
    <w:rsid w:val="00074814"/>
    <w:pPr>
      <w:numPr>
        <w:numId w:val="2"/>
      </w:numPr>
    </w:pPr>
  </w:style>
  <w:style w:type="character" w:customStyle="1" w:styleId="article-tags">
    <w:name w:val="article-tags"/>
    <w:basedOn w:val="Policepardfaut"/>
    <w:rsid w:val="00B07119"/>
  </w:style>
  <w:style w:type="character" w:styleId="Lienhypertexte">
    <w:name w:val="Hyperlink"/>
    <w:basedOn w:val="Policepardfaut"/>
    <w:uiPriority w:val="99"/>
    <w:semiHidden/>
    <w:unhideWhenUsed/>
    <w:rsid w:val="00B07119"/>
    <w:rPr>
      <w:color w:val="0000FF"/>
      <w:u w:val="single"/>
    </w:rPr>
  </w:style>
  <w:style w:type="paragraph" w:styleId="NormalWeb">
    <w:name w:val="Normal (Web)"/>
    <w:basedOn w:val="Normal"/>
    <w:uiPriority w:val="99"/>
    <w:semiHidden/>
    <w:unhideWhenUsed/>
    <w:rsid w:val="00B071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name">
    <w:name w:val="author-name"/>
    <w:basedOn w:val="Policepardfaut"/>
    <w:rsid w:val="00B07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30266">
      <w:bodyDiv w:val="1"/>
      <w:marLeft w:val="0"/>
      <w:marRight w:val="0"/>
      <w:marTop w:val="0"/>
      <w:marBottom w:val="0"/>
      <w:divBdr>
        <w:top w:val="none" w:sz="0" w:space="0" w:color="auto"/>
        <w:left w:val="none" w:sz="0" w:space="0" w:color="auto"/>
        <w:bottom w:val="none" w:sz="0" w:space="0" w:color="auto"/>
        <w:right w:val="none" w:sz="0" w:space="0" w:color="auto"/>
      </w:divBdr>
      <w:divsChild>
        <w:div w:id="153958128">
          <w:marLeft w:val="0"/>
          <w:marRight w:val="0"/>
          <w:marTop w:val="0"/>
          <w:marBottom w:val="0"/>
          <w:divBdr>
            <w:top w:val="none" w:sz="0" w:space="0" w:color="auto"/>
            <w:left w:val="none" w:sz="0" w:space="0" w:color="auto"/>
            <w:bottom w:val="none" w:sz="0" w:space="0" w:color="auto"/>
            <w:right w:val="none" w:sz="0" w:space="0" w:color="auto"/>
          </w:divBdr>
          <w:divsChild>
            <w:div w:id="1684281776">
              <w:marLeft w:val="0"/>
              <w:marRight w:val="0"/>
              <w:marTop w:val="0"/>
              <w:marBottom w:val="0"/>
              <w:divBdr>
                <w:top w:val="none" w:sz="0" w:space="0" w:color="auto"/>
                <w:left w:val="none" w:sz="0" w:space="0" w:color="auto"/>
                <w:bottom w:val="none" w:sz="0" w:space="0" w:color="auto"/>
                <w:right w:val="none" w:sz="0" w:space="0" w:color="auto"/>
              </w:divBdr>
            </w:div>
            <w:div w:id="206723068">
              <w:marLeft w:val="0"/>
              <w:marRight w:val="0"/>
              <w:marTop w:val="0"/>
              <w:marBottom w:val="0"/>
              <w:divBdr>
                <w:top w:val="none" w:sz="0" w:space="0" w:color="auto"/>
                <w:left w:val="none" w:sz="0" w:space="0" w:color="auto"/>
                <w:bottom w:val="none" w:sz="0" w:space="0" w:color="auto"/>
                <w:right w:val="none" w:sz="0" w:space="0" w:color="auto"/>
              </w:divBdr>
            </w:div>
          </w:divsChild>
        </w:div>
        <w:div w:id="1683894516">
          <w:marLeft w:val="0"/>
          <w:marRight w:val="0"/>
          <w:marTop w:val="0"/>
          <w:marBottom w:val="0"/>
          <w:divBdr>
            <w:top w:val="none" w:sz="0" w:space="0" w:color="auto"/>
            <w:left w:val="none" w:sz="0" w:space="0" w:color="auto"/>
            <w:bottom w:val="none" w:sz="0" w:space="0" w:color="auto"/>
            <w:right w:val="none" w:sz="0" w:space="0" w:color="auto"/>
          </w:divBdr>
          <w:divsChild>
            <w:div w:id="882981601">
              <w:marLeft w:val="0"/>
              <w:marRight w:val="0"/>
              <w:marTop w:val="0"/>
              <w:marBottom w:val="0"/>
              <w:divBdr>
                <w:top w:val="none" w:sz="0" w:space="0" w:color="auto"/>
                <w:left w:val="none" w:sz="0" w:space="0" w:color="auto"/>
                <w:bottom w:val="none" w:sz="0" w:space="0" w:color="auto"/>
                <w:right w:val="none" w:sz="0" w:space="0" w:color="auto"/>
              </w:divBdr>
            </w:div>
          </w:divsChild>
        </w:div>
        <w:div w:id="263074613">
          <w:marLeft w:val="0"/>
          <w:marRight w:val="0"/>
          <w:marTop w:val="0"/>
          <w:marBottom w:val="0"/>
          <w:divBdr>
            <w:top w:val="none" w:sz="0" w:space="0" w:color="auto"/>
            <w:left w:val="none" w:sz="0" w:space="0" w:color="auto"/>
            <w:bottom w:val="none" w:sz="0" w:space="0" w:color="auto"/>
            <w:right w:val="none" w:sz="0" w:space="0" w:color="auto"/>
          </w:divBdr>
          <w:divsChild>
            <w:div w:id="1809937843">
              <w:marLeft w:val="0"/>
              <w:marRight w:val="0"/>
              <w:marTop w:val="0"/>
              <w:marBottom w:val="0"/>
              <w:divBdr>
                <w:top w:val="none" w:sz="0" w:space="0" w:color="auto"/>
                <w:left w:val="none" w:sz="0" w:space="0" w:color="auto"/>
                <w:bottom w:val="none" w:sz="0" w:space="0" w:color="auto"/>
                <w:right w:val="none" w:sz="0" w:space="0" w:color="auto"/>
              </w:divBdr>
              <w:divsChild>
                <w:div w:id="589435391">
                  <w:marLeft w:val="0"/>
                  <w:marRight w:val="0"/>
                  <w:marTop w:val="0"/>
                  <w:marBottom w:val="0"/>
                  <w:divBdr>
                    <w:top w:val="none" w:sz="0" w:space="0" w:color="auto"/>
                    <w:left w:val="none" w:sz="0" w:space="0" w:color="auto"/>
                    <w:bottom w:val="none" w:sz="0" w:space="0" w:color="auto"/>
                    <w:right w:val="none" w:sz="0" w:space="0" w:color="auto"/>
                  </w:divBdr>
                  <w:divsChild>
                    <w:div w:id="957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488</Words>
  <Characters>2687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10</cp:revision>
  <dcterms:created xsi:type="dcterms:W3CDTF">2019-02-04T20:08:00Z</dcterms:created>
  <dcterms:modified xsi:type="dcterms:W3CDTF">2019-02-27T07:59:00Z</dcterms:modified>
</cp:coreProperties>
</file>